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DF8C9" w14:textId="61114DBC" w:rsidR="00D25842" w:rsidRPr="00972CE4" w:rsidRDefault="000D2E28">
      <w:pPr>
        <w:tabs>
          <w:tab w:val="right" w:pos="2268"/>
          <w:tab w:val="right" w:pos="4678"/>
        </w:tabs>
        <w:jc w:val="right"/>
        <w:rPr>
          <w:rFonts w:cs="Arial"/>
          <w:sz w:val="20"/>
          <w:lang w:val="en-US"/>
        </w:rPr>
      </w:pPr>
      <w:r w:rsidRPr="00972CE4">
        <w:rPr>
          <w:rFonts w:cs="Arial"/>
          <w:sz w:val="16"/>
          <w:szCs w:val="16"/>
          <w:lang w:val="en-US"/>
        </w:rPr>
        <w:tab/>
      </w:r>
    </w:p>
    <w:p w14:paraId="62CE2DC7" w14:textId="77D8F315" w:rsidR="00370175" w:rsidRPr="00972CE4" w:rsidRDefault="00370175" w:rsidP="006A7EA4">
      <w:pPr>
        <w:framePr w:w="4780" w:h="1466" w:hRule="exact" w:wrap="auto" w:vAnchor="page" w:hAnchor="page" w:x="1377" w:y="2713"/>
        <w:rPr>
          <w:rFonts w:cs="Arial"/>
          <w:lang w:val="en-US"/>
        </w:rPr>
      </w:pPr>
      <w:r w:rsidRPr="00972CE4">
        <w:rPr>
          <w:rFonts w:cs="Arial"/>
          <w:lang w:val="en-US"/>
        </w:rPr>
        <w:br/>
      </w:r>
      <w:r w:rsidR="00F53F5C">
        <w:rPr>
          <w:rFonts w:cs="Arial"/>
          <w:b/>
          <w:sz w:val="28"/>
          <w:lang w:val="en-US"/>
        </w:rPr>
        <w:t xml:space="preserve">COMMON </w:t>
      </w:r>
      <w:r w:rsidRPr="00972CE4">
        <w:rPr>
          <w:rFonts w:cs="Arial"/>
          <w:b/>
          <w:sz w:val="28"/>
          <w:lang w:val="en-US"/>
        </w:rPr>
        <w:t>PRESS RELEASE</w:t>
      </w:r>
      <w:r w:rsidRPr="00972CE4">
        <w:rPr>
          <w:rFonts w:cs="Arial"/>
          <w:lang w:val="en-US"/>
        </w:rPr>
        <w:br/>
      </w:r>
      <w:r w:rsidRPr="00972CE4">
        <w:rPr>
          <w:rFonts w:cs="Arial"/>
          <w:lang w:val="en-US"/>
        </w:rPr>
        <w:br/>
        <w:t>for immediate release</w:t>
      </w:r>
    </w:p>
    <w:p w14:paraId="1ABF27C0" w14:textId="6B56C1FB" w:rsidR="00370175" w:rsidRPr="00F054E3" w:rsidRDefault="00C05B6A" w:rsidP="006A7EA4">
      <w:pPr>
        <w:tabs>
          <w:tab w:val="right" w:pos="2268"/>
          <w:tab w:val="right" w:pos="4678"/>
        </w:tabs>
        <w:jc w:val="center"/>
        <w:rPr>
          <w:rFonts w:cs="Arial"/>
          <w:sz w:val="20"/>
          <w:lang w:val="en-US"/>
        </w:rPr>
      </w:pPr>
      <w:r>
        <w:rPr>
          <w:noProof/>
          <w:sz w:val="20"/>
          <w:lang w:bidi="ar-SA"/>
        </w:rPr>
        <w:drawing>
          <wp:anchor distT="0" distB="0" distL="114300" distR="114300" simplePos="0" relativeHeight="251658240" behindDoc="0" locked="0" layoutInCell="1" allowOverlap="1" wp14:anchorId="01A81252" wp14:editId="3B919365">
            <wp:simplePos x="0" y="0"/>
            <wp:positionH relativeFrom="column">
              <wp:posOffset>2292</wp:posOffset>
            </wp:positionH>
            <wp:positionV relativeFrom="paragraph">
              <wp:posOffset>875030</wp:posOffset>
            </wp:positionV>
            <wp:extent cx="3194685" cy="426720"/>
            <wp:effectExtent l="0" t="0" r="5715"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94685" cy="426720"/>
                    </a:xfrm>
                    <a:prstGeom prst="rect">
                      <a:avLst/>
                    </a:prstGeom>
                    <a:noFill/>
                  </pic:spPr>
                </pic:pic>
              </a:graphicData>
            </a:graphic>
            <wp14:sizeRelH relativeFrom="page">
              <wp14:pctWidth>0</wp14:pctWidth>
            </wp14:sizeRelH>
            <wp14:sizeRelV relativeFrom="page">
              <wp14:pctHeight>0</wp14:pctHeight>
            </wp14:sizeRelV>
          </wp:anchor>
        </w:drawing>
      </w:r>
      <w:r w:rsidR="006A7EA4">
        <w:rPr>
          <w:sz w:val="20"/>
          <w:lang w:val="en-US"/>
        </w:rPr>
        <w:t xml:space="preserve">   </w:t>
      </w:r>
      <w:r w:rsidR="00EA0FB8">
        <w:rPr>
          <w:sz w:val="20"/>
          <w:lang w:val="en-US"/>
        </w:rPr>
        <w:t xml:space="preserve">  </w:t>
      </w:r>
      <w:r w:rsidR="006A7EA4">
        <w:rPr>
          <w:sz w:val="20"/>
          <w:lang w:val="en-US"/>
        </w:rPr>
        <w:t>Andreas Breyer</w:t>
      </w:r>
      <w:r w:rsidR="006A7EA4">
        <w:rPr>
          <w:sz w:val="20"/>
          <w:lang w:val="en-US"/>
        </w:rPr>
        <w:br/>
        <w:t xml:space="preserve"> </w:t>
      </w:r>
      <w:r w:rsidR="006A7EA4">
        <w:rPr>
          <w:sz w:val="20"/>
          <w:lang w:val="en-US"/>
        </w:rPr>
        <w:tab/>
        <w:t xml:space="preserve">                    </w:t>
      </w:r>
      <w:r w:rsidR="00EF22D2" w:rsidRPr="00EF22D2">
        <w:rPr>
          <w:sz w:val="20"/>
          <w:lang w:val="en-US"/>
        </w:rPr>
        <w:t>Manager Media Relations</w:t>
      </w:r>
      <w:r w:rsidR="00EF22D2" w:rsidRPr="00EF22D2">
        <w:rPr>
          <w:sz w:val="20"/>
          <w:lang w:val="en-US"/>
        </w:rPr>
        <w:br/>
      </w:r>
      <w:r w:rsidR="00EF22D2" w:rsidRPr="00EF22D2">
        <w:rPr>
          <w:sz w:val="20"/>
          <w:lang w:val="en-US"/>
        </w:rPr>
        <w:br/>
      </w:r>
      <w:r w:rsidR="00EF22D2" w:rsidRPr="00EF22D2">
        <w:rPr>
          <w:sz w:val="16"/>
          <w:szCs w:val="16"/>
          <w:lang w:val="en-US"/>
        </w:rPr>
        <w:t xml:space="preserve"> </w:t>
      </w:r>
      <w:r w:rsidR="00EA0FB8">
        <w:rPr>
          <w:sz w:val="16"/>
          <w:szCs w:val="16"/>
          <w:lang w:val="en-US"/>
        </w:rPr>
        <w:tab/>
      </w:r>
      <w:r w:rsidR="00EF22D2" w:rsidRPr="00EF22D2">
        <w:rPr>
          <w:sz w:val="16"/>
          <w:szCs w:val="16"/>
          <w:lang w:val="en-US"/>
        </w:rPr>
        <w:t>Mobile</w:t>
      </w:r>
      <w:r w:rsidR="00EF22D2" w:rsidRPr="00EF22D2">
        <w:rPr>
          <w:sz w:val="20"/>
          <w:lang w:val="en-US"/>
        </w:rPr>
        <w:tab/>
        <w:t>+49 151 1242 8585</w:t>
      </w:r>
      <w:r w:rsidR="00EF22D2" w:rsidRPr="00EF22D2">
        <w:rPr>
          <w:sz w:val="20"/>
          <w:lang w:val="en-US"/>
        </w:rPr>
        <w:br/>
      </w:r>
      <w:r w:rsidR="00220EF6">
        <w:rPr>
          <w:sz w:val="16"/>
          <w:szCs w:val="16"/>
          <w:lang w:val="en-US"/>
        </w:rPr>
        <w:t xml:space="preserve">                               </w:t>
      </w:r>
      <w:r w:rsidR="00EA0FB8">
        <w:rPr>
          <w:sz w:val="16"/>
          <w:szCs w:val="16"/>
          <w:lang w:val="en-US"/>
        </w:rPr>
        <w:t xml:space="preserve"> </w:t>
      </w:r>
      <w:r w:rsidR="00220EF6">
        <w:rPr>
          <w:sz w:val="16"/>
          <w:szCs w:val="16"/>
          <w:lang w:val="en-US"/>
        </w:rPr>
        <w:t xml:space="preserve">    </w:t>
      </w:r>
      <w:r w:rsidR="00EF22D2" w:rsidRPr="00EF22D2">
        <w:rPr>
          <w:sz w:val="16"/>
          <w:szCs w:val="16"/>
          <w:lang w:val="en-US"/>
        </w:rPr>
        <w:t>E-Mail</w:t>
      </w:r>
      <w:r w:rsidR="00EF22D2" w:rsidRPr="00EF22D2">
        <w:rPr>
          <w:sz w:val="20"/>
          <w:lang w:val="en-US"/>
        </w:rPr>
        <w:tab/>
      </w:r>
      <w:r w:rsidR="00220EF6">
        <w:rPr>
          <w:sz w:val="20"/>
          <w:lang w:val="en-US"/>
        </w:rPr>
        <w:t xml:space="preserve">             </w:t>
      </w:r>
      <w:r w:rsidR="00EF22D2" w:rsidRPr="00EF22D2">
        <w:rPr>
          <w:sz w:val="20"/>
          <w:lang w:val="en-US"/>
        </w:rPr>
        <w:t>press@emva.org</w:t>
      </w:r>
      <w:r w:rsidR="00EF22D2" w:rsidRPr="00EF22D2">
        <w:rPr>
          <w:sz w:val="20"/>
          <w:lang w:val="en-US"/>
        </w:rPr>
        <w:br/>
      </w:r>
      <w:r w:rsidR="000D2E28" w:rsidRPr="00F054E3">
        <w:rPr>
          <w:rFonts w:cs="Arial"/>
          <w:sz w:val="20"/>
          <w:lang w:val="en-US"/>
        </w:rPr>
        <w:br/>
        <w:t xml:space="preserve"> </w:t>
      </w:r>
      <w:r w:rsidR="000D2E28" w:rsidRPr="00F054E3">
        <w:rPr>
          <w:rFonts w:cs="Arial"/>
          <w:sz w:val="20"/>
          <w:lang w:val="en-US"/>
        </w:rPr>
        <w:tab/>
      </w:r>
      <w:r w:rsidR="000D2E28" w:rsidRPr="00F054E3">
        <w:rPr>
          <w:rFonts w:cs="Arial"/>
          <w:sz w:val="20"/>
          <w:lang w:val="en-US"/>
        </w:rPr>
        <w:br/>
      </w:r>
      <w:r w:rsidR="000D2E28" w:rsidRPr="00F054E3">
        <w:rPr>
          <w:rFonts w:cs="Arial"/>
          <w:sz w:val="16"/>
          <w:szCs w:val="16"/>
          <w:lang w:val="en-US"/>
        </w:rPr>
        <w:tab/>
      </w:r>
      <w:r w:rsidR="000D2E28" w:rsidRPr="00F054E3">
        <w:rPr>
          <w:rFonts w:cs="Arial"/>
          <w:sz w:val="16"/>
          <w:szCs w:val="16"/>
          <w:lang w:val="en-US"/>
        </w:rPr>
        <w:tab/>
      </w:r>
      <w:r w:rsidR="000D2E28" w:rsidRPr="00F054E3">
        <w:rPr>
          <w:rFonts w:cs="Arial"/>
          <w:sz w:val="20"/>
          <w:lang w:val="en-US"/>
        </w:rPr>
        <w:tab/>
      </w:r>
    </w:p>
    <w:p w14:paraId="569443AA" w14:textId="77777777" w:rsidR="006A7EA4" w:rsidRDefault="006A7EA4">
      <w:pPr>
        <w:tabs>
          <w:tab w:val="right" w:pos="2268"/>
          <w:tab w:val="right" w:pos="4678"/>
        </w:tabs>
        <w:jc w:val="right"/>
        <w:rPr>
          <w:rFonts w:cs="Arial"/>
          <w:sz w:val="20"/>
          <w:lang w:val="en-US"/>
        </w:rPr>
      </w:pPr>
    </w:p>
    <w:p w14:paraId="6736CAB5" w14:textId="77777777" w:rsidR="00A85501" w:rsidRDefault="00A85501">
      <w:pPr>
        <w:tabs>
          <w:tab w:val="right" w:pos="2268"/>
          <w:tab w:val="right" w:pos="4678"/>
        </w:tabs>
        <w:jc w:val="right"/>
        <w:rPr>
          <w:rFonts w:cs="Arial"/>
          <w:sz w:val="20"/>
          <w:lang w:val="en-US"/>
        </w:rPr>
      </w:pPr>
    </w:p>
    <w:p w14:paraId="3264BF47" w14:textId="2E4D027D" w:rsidR="00D25842" w:rsidRPr="00213761" w:rsidRDefault="00B5542B">
      <w:pPr>
        <w:tabs>
          <w:tab w:val="right" w:pos="2268"/>
          <w:tab w:val="right" w:pos="4678"/>
        </w:tabs>
        <w:jc w:val="right"/>
        <w:rPr>
          <w:rFonts w:cs="Arial"/>
          <w:sz w:val="20"/>
          <w:lang w:val="en-US"/>
        </w:rPr>
      </w:pPr>
      <w:r>
        <w:rPr>
          <w:rFonts w:cs="Arial"/>
          <w:sz w:val="20"/>
          <w:lang w:val="en-US"/>
        </w:rPr>
        <w:t>2</w:t>
      </w:r>
      <w:r w:rsidR="00261BC0">
        <w:rPr>
          <w:rFonts w:cs="Arial"/>
          <w:sz w:val="20"/>
          <w:lang w:val="en-US"/>
        </w:rPr>
        <w:t>8</w:t>
      </w:r>
      <w:r w:rsidR="00502045" w:rsidRPr="00213761">
        <w:rPr>
          <w:rFonts w:cs="Arial"/>
          <w:sz w:val="20"/>
          <w:lang w:val="en-US"/>
        </w:rPr>
        <w:t xml:space="preserve"> </w:t>
      </w:r>
      <w:r>
        <w:rPr>
          <w:rFonts w:cs="Arial"/>
          <w:sz w:val="20"/>
          <w:lang w:val="en-US"/>
        </w:rPr>
        <w:t>April</w:t>
      </w:r>
      <w:r w:rsidR="000D2E28" w:rsidRPr="00213761">
        <w:rPr>
          <w:rFonts w:cs="Arial"/>
          <w:sz w:val="20"/>
          <w:lang w:val="en-US"/>
        </w:rPr>
        <w:t>, 20</w:t>
      </w:r>
      <w:r w:rsidR="009B5AE9" w:rsidRPr="00213761">
        <w:rPr>
          <w:rFonts w:cs="Arial"/>
          <w:sz w:val="20"/>
          <w:lang w:val="en-US"/>
        </w:rPr>
        <w:t>2</w:t>
      </w:r>
      <w:r w:rsidR="00AC0AE1">
        <w:rPr>
          <w:rFonts w:cs="Arial"/>
          <w:sz w:val="20"/>
          <w:lang w:val="en-US"/>
        </w:rPr>
        <w:t>3</w:t>
      </w:r>
    </w:p>
    <w:p w14:paraId="3164BBF9" w14:textId="77777777" w:rsidR="00972CE4" w:rsidRPr="00213761" w:rsidRDefault="00972CE4">
      <w:pPr>
        <w:tabs>
          <w:tab w:val="right" w:pos="2268"/>
          <w:tab w:val="right" w:pos="4678"/>
        </w:tabs>
        <w:jc w:val="right"/>
        <w:rPr>
          <w:rFonts w:cs="Arial"/>
          <w:lang w:val="en-US"/>
        </w:rPr>
      </w:pPr>
    </w:p>
    <w:p w14:paraId="5E0AC80E" w14:textId="77777777" w:rsidR="00D25842" w:rsidRPr="0025583A" w:rsidRDefault="000D2E28">
      <w:pPr>
        <w:spacing w:after="240"/>
        <w:ind w:hanging="993"/>
        <w:rPr>
          <w:rFonts w:cs="Arial"/>
          <w:sz w:val="32"/>
          <w:szCs w:val="32"/>
          <w:lang w:val="en-US"/>
        </w:rPr>
      </w:pPr>
      <w:r w:rsidRPr="0025583A">
        <w:rPr>
          <w:rFonts w:cs="Arial"/>
          <w:sz w:val="36"/>
          <w:szCs w:val="36"/>
          <w:lang w:val="en-US"/>
        </w:rPr>
        <w:t>_</w:t>
      </w:r>
    </w:p>
    <w:p w14:paraId="5A42C324" w14:textId="17914C78" w:rsidR="00040AB2" w:rsidRPr="0025583A" w:rsidRDefault="00B5542B" w:rsidP="00040AB2">
      <w:pPr>
        <w:spacing w:after="200" w:line="360" w:lineRule="auto"/>
        <w:jc w:val="center"/>
        <w:rPr>
          <w:rFonts w:eastAsia="Arial" w:cs="Arial"/>
          <w:b/>
          <w:sz w:val="32"/>
          <w:szCs w:val="32"/>
          <w:lang w:val="en-US" w:bidi="ar-SA"/>
        </w:rPr>
      </w:pPr>
      <w:r w:rsidRPr="0025583A">
        <w:rPr>
          <w:rFonts w:eastAsia="Arial" w:cs="Arial"/>
          <w:b/>
          <w:sz w:val="32"/>
          <w:szCs w:val="32"/>
          <w:lang w:val="en-US" w:bidi="ar-SA"/>
        </w:rPr>
        <w:t>IVSM in Vienna</w:t>
      </w:r>
      <w:r w:rsidR="00AC4954">
        <w:rPr>
          <w:rFonts w:eastAsia="Arial" w:cs="Arial"/>
          <w:b/>
          <w:sz w:val="32"/>
          <w:szCs w:val="32"/>
          <w:lang w:val="en-US" w:bidi="ar-SA"/>
        </w:rPr>
        <w:t>: S</w:t>
      </w:r>
      <w:r w:rsidR="0025583A" w:rsidRPr="0025583A">
        <w:rPr>
          <w:rFonts w:eastAsia="Arial" w:cs="Arial"/>
          <w:b/>
          <w:sz w:val="32"/>
          <w:szCs w:val="32"/>
          <w:lang w:val="en-US" w:bidi="ar-SA"/>
        </w:rPr>
        <w:t>tandards for multi-billion vision-tech market</w:t>
      </w:r>
      <w:r w:rsidRPr="0025583A">
        <w:rPr>
          <w:rFonts w:eastAsia="Arial" w:cs="Arial"/>
          <w:b/>
          <w:sz w:val="32"/>
          <w:szCs w:val="32"/>
          <w:lang w:val="en-US" w:bidi="ar-SA"/>
        </w:rPr>
        <w:t xml:space="preserve"> </w:t>
      </w:r>
    </w:p>
    <w:p w14:paraId="7D1F2A91" w14:textId="2B09F667" w:rsidR="00F0704D" w:rsidRPr="0025583A" w:rsidRDefault="0025583A" w:rsidP="00DF565B">
      <w:pPr>
        <w:spacing w:after="200" w:line="360" w:lineRule="auto"/>
        <w:jc w:val="center"/>
        <w:rPr>
          <w:rFonts w:eastAsia="Arial" w:cs="Arial"/>
          <w:b/>
          <w:sz w:val="28"/>
          <w:szCs w:val="28"/>
          <w:lang w:val="en-US" w:bidi="ar-SA"/>
        </w:rPr>
      </w:pPr>
      <w:r w:rsidRPr="0025583A">
        <w:rPr>
          <w:rFonts w:eastAsia="Arial" w:cs="Arial"/>
          <w:b/>
          <w:sz w:val="28"/>
          <w:szCs w:val="28"/>
          <w:lang w:val="en-US" w:bidi="ar-SA"/>
        </w:rPr>
        <w:t xml:space="preserve">With standards working group meetings, Future Standards Forum and </w:t>
      </w:r>
      <w:proofErr w:type="spellStart"/>
      <w:r w:rsidR="007D3A9E">
        <w:rPr>
          <w:rFonts w:eastAsia="Arial" w:cs="Arial"/>
          <w:b/>
          <w:sz w:val="28"/>
          <w:szCs w:val="28"/>
          <w:lang w:val="en-US" w:bidi="ar-SA"/>
        </w:rPr>
        <w:t>P</w:t>
      </w:r>
      <w:r w:rsidRPr="0025583A">
        <w:rPr>
          <w:rFonts w:eastAsia="Arial" w:cs="Arial"/>
          <w:b/>
          <w:sz w:val="28"/>
          <w:szCs w:val="28"/>
          <w:lang w:val="en-US" w:bidi="ar-SA"/>
        </w:rPr>
        <w:t>lug</w:t>
      </w:r>
      <w:r>
        <w:rPr>
          <w:rFonts w:eastAsia="Arial" w:cs="Arial"/>
          <w:b/>
          <w:sz w:val="28"/>
          <w:szCs w:val="28"/>
          <w:lang w:val="en-US" w:bidi="ar-SA"/>
        </w:rPr>
        <w:t>f</w:t>
      </w:r>
      <w:r w:rsidRPr="0025583A">
        <w:rPr>
          <w:rFonts w:eastAsia="Arial" w:cs="Arial"/>
          <w:b/>
          <w:sz w:val="28"/>
          <w:szCs w:val="28"/>
          <w:lang w:val="en-US" w:bidi="ar-SA"/>
        </w:rPr>
        <w:t>est</w:t>
      </w:r>
      <w:proofErr w:type="spellEnd"/>
      <w:r w:rsidRPr="0025583A">
        <w:rPr>
          <w:rFonts w:eastAsia="Arial" w:cs="Arial"/>
          <w:b/>
          <w:sz w:val="28"/>
          <w:szCs w:val="28"/>
          <w:lang w:val="en-US" w:bidi="ar-SA"/>
        </w:rPr>
        <w:t xml:space="preserve"> the </w:t>
      </w:r>
      <w:r>
        <w:rPr>
          <w:rFonts w:eastAsia="Arial" w:cs="Arial"/>
          <w:b/>
          <w:sz w:val="28"/>
          <w:szCs w:val="28"/>
          <w:lang w:val="en-US" w:bidi="ar-SA"/>
        </w:rPr>
        <w:t>s</w:t>
      </w:r>
      <w:r w:rsidRPr="0025583A">
        <w:rPr>
          <w:rFonts w:eastAsia="Arial" w:cs="Arial"/>
          <w:b/>
          <w:sz w:val="28"/>
          <w:szCs w:val="28"/>
          <w:lang w:val="en-US" w:bidi="ar-SA"/>
        </w:rPr>
        <w:t xml:space="preserve">pring International Vision Standards Meeting </w:t>
      </w:r>
      <w:r w:rsidR="00A85501">
        <w:rPr>
          <w:rFonts w:eastAsia="Arial" w:cs="Arial"/>
          <w:b/>
          <w:sz w:val="28"/>
          <w:szCs w:val="28"/>
          <w:lang w:val="en-US" w:bidi="ar-SA"/>
        </w:rPr>
        <w:t xml:space="preserve">laid once </w:t>
      </w:r>
      <w:r w:rsidR="00770263">
        <w:rPr>
          <w:rFonts w:eastAsia="Arial" w:cs="Arial"/>
          <w:b/>
          <w:sz w:val="28"/>
          <w:szCs w:val="28"/>
          <w:lang w:val="en-US" w:bidi="ar-SA"/>
        </w:rPr>
        <w:t>again</w:t>
      </w:r>
      <w:r w:rsidR="00A85501">
        <w:rPr>
          <w:rFonts w:eastAsia="Arial" w:cs="Arial"/>
          <w:b/>
          <w:sz w:val="28"/>
          <w:szCs w:val="28"/>
          <w:lang w:val="en-US" w:bidi="ar-SA"/>
        </w:rPr>
        <w:t xml:space="preserve"> the foundation</w:t>
      </w:r>
      <w:r w:rsidR="004A3D79">
        <w:rPr>
          <w:rFonts w:eastAsia="Arial" w:cs="Arial"/>
          <w:b/>
          <w:sz w:val="28"/>
          <w:szCs w:val="28"/>
          <w:lang w:val="en-US" w:bidi="ar-SA"/>
        </w:rPr>
        <w:t xml:space="preserve"> for </w:t>
      </w:r>
      <w:r w:rsidR="004935FF">
        <w:rPr>
          <w:rFonts w:eastAsia="Arial" w:cs="Arial"/>
          <w:b/>
          <w:sz w:val="28"/>
          <w:szCs w:val="28"/>
          <w:lang w:val="en-US" w:bidi="ar-SA"/>
        </w:rPr>
        <w:t>interoperability</w:t>
      </w:r>
      <w:r>
        <w:rPr>
          <w:rFonts w:eastAsia="Arial" w:cs="Arial"/>
          <w:b/>
          <w:sz w:val="28"/>
          <w:szCs w:val="28"/>
          <w:lang w:val="en-US" w:bidi="ar-SA"/>
        </w:rPr>
        <w:t xml:space="preserve"> of cameras, systems and software</w:t>
      </w:r>
    </w:p>
    <w:p w14:paraId="4908A6BD" w14:textId="3A92148B" w:rsidR="00A1288E" w:rsidRDefault="0025583A" w:rsidP="002C56C0">
      <w:pPr>
        <w:spacing w:line="360" w:lineRule="auto"/>
        <w:jc w:val="both"/>
        <w:rPr>
          <w:rFonts w:cs="Arial"/>
          <w:sz w:val="24"/>
          <w:szCs w:val="24"/>
          <w:lang w:val="en-US" w:bidi="ar-SA"/>
        </w:rPr>
      </w:pPr>
      <w:bookmarkStart w:id="0" w:name="_heading=h.ok3gucnuaj0w" w:colFirst="0" w:colLast="0"/>
      <w:bookmarkEnd w:id="0"/>
      <w:r>
        <w:rPr>
          <w:rFonts w:cs="Arial"/>
          <w:i/>
          <w:sz w:val="24"/>
          <w:szCs w:val="24"/>
          <w:lang w:val="en-US" w:bidi="ar-SA"/>
        </w:rPr>
        <w:t>Vie</w:t>
      </w:r>
      <w:r w:rsidR="00B5542B">
        <w:rPr>
          <w:rFonts w:cs="Arial"/>
          <w:i/>
          <w:sz w:val="24"/>
          <w:szCs w:val="24"/>
          <w:lang w:val="en-US" w:bidi="ar-SA"/>
        </w:rPr>
        <w:t>nna</w:t>
      </w:r>
      <w:r w:rsidR="00A85501">
        <w:rPr>
          <w:rFonts w:cs="Arial"/>
          <w:i/>
          <w:sz w:val="24"/>
          <w:szCs w:val="24"/>
          <w:lang w:val="en-US" w:bidi="ar-SA"/>
        </w:rPr>
        <w:t>/Barcelona</w:t>
      </w:r>
      <w:r w:rsidR="00951AD2" w:rsidRPr="00F0704D">
        <w:rPr>
          <w:rFonts w:cs="Arial"/>
          <w:i/>
          <w:sz w:val="24"/>
          <w:szCs w:val="24"/>
          <w:lang w:val="en-US" w:bidi="ar-SA"/>
        </w:rPr>
        <w:t>,</w:t>
      </w:r>
      <w:r w:rsidR="00781591">
        <w:rPr>
          <w:rFonts w:cs="Arial"/>
          <w:i/>
          <w:sz w:val="24"/>
          <w:szCs w:val="24"/>
          <w:lang w:val="en-US" w:bidi="ar-SA"/>
        </w:rPr>
        <w:t xml:space="preserve"> </w:t>
      </w:r>
      <w:r w:rsidR="00B5542B">
        <w:rPr>
          <w:rFonts w:cs="Arial"/>
          <w:i/>
          <w:sz w:val="24"/>
          <w:szCs w:val="24"/>
          <w:lang w:val="en-US" w:bidi="ar-SA"/>
        </w:rPr>
        <w:t>April</w:t>
      </w:r>
      <w:r w:rsidR="00675967">
        <w:rPr>
          <w:rFonts w:cs="Arial"/>
          <w:i/>
          <w:sz w:val="24"/>
          <w:szCs w:val="24"/>
          <w:lang w:val="en-US" w:bidi="ar-SA"/>
        </w:rPr>
        <w:t xml:space="preserve"> 28</w:t>
      </w:r>
      <w:r w:rsidR="00675967" w:rsidRPr="00675967">
        <w:rPr>
          <w:rFonts w:cs="Arial"/>
          <w:i/>
          <w:sz w:val="24"/>
          <w:szCs w:val="24"/>
          <w:vertAlign w:val="superscript"/>
          <w:lang w:val="en-US" w:bidi="ar-SA"/>
        </w:rPr>
        <w:t>th</w:t>
      </w:r>
      <w:r w:rsidR="00951AD2" w:rsidRPr="00F0704D">
        <w:rPr>
          <w:rFonts w:cs="Arial"/>
          <w:i/>
          <w:sz w:val="24"/>
          <w:szCs w:val="24"/>
          <w:lang w:val="en-US" w:bidi="ar-SA"/>
        </w:rPr>
        <w:t>, 202</w:t>
      </w:r>
      <w:r w:rsidR="00AC0AE1" w:rsidRPr="00F0704D">
        <w:rPr>
          <w:rFonts w:cs="Arial"/>
          <w:i/>
          <w:sz w:val="24"/>
          <w:szCs w:val="24"/>
          <w:lang w:val="en-US" w:bidi="ar-SA"/>
        </w:rPr>
        <w:t>3</w:t>
      </w:r>
      <w:r w:rsidR="00951AD2" w:rsidRPr="00F0704D">
        <w:rPr>
          <w:rFonts w:cs="Arial"/>
          <w:sz w:val="24"/>
          <w:szCs w:val="24"/>
          <w:lang w:val="en-US" w:bidi="ar-SA"/>
        </w:rPr>
        <w:t xml:space="preserve">. </w:t>
      </w:r>
      <w:r w:rsidR="004A3D79">
        <w:rPr>
          <w:rFonts w:cs="Arial"/>
          <w:sz w:val="24"/>
          <w:szCs w:val="24"/>
          <w:lang w:val="en-US" w:bidi="ar-SA"/>
        </w:rPr>
        <w:t xml:space="preserve">More than </w:t>
      </w:r>
      <w:r w:rsidR="006810DE">
        <w:rPr>
          <w:rFonts w:cs="Arial"/>
          <w:sz w:val="24"/>
          <w:szCs w:val="24"/>
          <w:lang w:val="en-US" w:bidi="ar-SA"/>
        </w:rPr>
        <w:t>100</w:t>
      </w:r>
      <w:r w:rsidR="004A3D79">
        <w:rPr>
          <w:rFonts w:cs="Arial"/>
          <w:sz w:val="24"/>
          <w:szCs w:val="24"/>
          <w:lang w:val="en-US" w:bidi="ar-SA"/>
        </w:rPr>
        <w:t xml:space="preserve"> </w:t>
      </w:r>
      <w:r w:rsidR="00A1288E">
        <w:rPr>
          <w:rFonts w:cs="Arial"/>
          <w:sz w:val="24"/>
          <w:szCs w:val="24"/>
          <w:lang w:val="en-US" w:bidi="ar-SA"/>
        </w:rPr>
        <w:t xml:space="preserve">developers from Europe, North America and Asia </w:t>
      </w:r>
      <w:r w:rsidR="004A3D79">
        <w:rPr>
          <w:rFonts w:cs="Arial"/>
          <w:sz w:val="24"/>
          <w:szCs w:val="24"/>
          <w:lang w:val="en-US" w:bidi="ar-SA"/>
        </w:rPr>
        <w:t xml:space="preserve">representing </w:t>
      </w:r>
      <w:r w:rsidR="003063C2">
        <w:rPr>
          <w:rFonts w:cs="Arial"/>
          <w:sz w:val="24"/>
          <w:szCs w:val="24"/>
          <w:lang w:val="en-US" w:bidi="ar-SA"/>
        </w:rPr>
        <w:t>about</w:t>
      </w:r>
      <w:r w:rsidR="006810DE">
        <w:rPr>
          <w:rFonts w:cs="Arial"/>
          <w:sz w:val="24"/>
          <w:szCs w:val="24"/>
          <w:lang w:val="en-US" w:bidi="ar-SA"/>
        </w:rPr>
        <w:t xml:space="preserve"> </w:t>
      </w:r>
      <w:r w:rsidR="004B2829">
        <w:rPr>
          <w:rFonts w:cs="Arial"/>
          <w:sz w:val="24"/>
          <w:szCs w:val="24"/>
          <w:lang w:val="en-US" w:bidi="ar-SA"/>
        </w:rPr>
        <w:t>forty</w:t>
      </w:r>
      <w:r w:rsidR="004A3D79">
        <w:rPr>
          <w:rFonts w:cs="Arial"/>
          <w:sz w:val="24"/>
          <w:szCs w:val="24"/>
          <w:lang w:val="en-US" w:bidi="ar-SA"/>
        </w:rPr>
        <w:t xml:space="preserve"> machine vision companies </w:t>
      </w:r>
      <w:r w:rsidR="00A1288E">
        <w:rPr>
          <w:rFonts w:cs="Arial"/>
          <w:sz w:val="24"/>
          <w:szCs w:val="24"/>
          <w:lang w:val="en-US" w:bidi="ar-SA"/>
        </w:rPr>
        <w:t>met during the spring edition of the International Vision Standards Meeting (IV</w:t>
      </w:r>
      <w:r w:rsidR="006F75AE">
        <w:rPr>
          <w:rFonts w:cs="Arial"/>
          <w:sz w:val="24"/>
          <w:szCs w:val="24"/>
          <w:lang w:val="en-US" w:bidi="ar-SA"/>
        </w:rPr>
        <w:t>SM) from 17-20 April in Vienna which was hosted by the EMVA and the Austrian Institute of Technology (AIT)</w:t>
      </w:r>
      <w:r w:rsidR="00794570">
        <w:rPr>
          <w:rFonts w:cs="Arial"/>
          <w:sz w:val="24"/>
          <w:szCs w:val="24"/>
          <w:lang w:val="en-US" w:bidi="ar-SA"/>
        </w:rPr>
        <w:t xml:space="preserve"> where the event was held</w:t>
      </w:r>
      <w:r w:rsidR="006F75AE">
        <w:rPr>
          <w:rFonts w:cs="Arial"/>
          <w:sz w:val="24"/>
          <w:szCs w:val="24"/>
          <w:lang w:val="en-US" w:bidi="ar-SA"/>
        </w:rPr>
        <w:t xml:space="preserve">. </w:t>
      </w:r>
      <w:r w:rsidR="000465A0" w:rsidRPr="000465A0">
        <w:rPr>
          <w:rFonts w:cs="Arial"/>
          <w:sz w:val="24"/>
          <w:szCs w:val="24"/>
          <w:lang w:val="en-US" w:bidi="ar-SA"/>
        </w:rPr>
        <w:t>The International Vision Standards Meeting combines the global machine vision standardization efforts and goes back two decades to the kick-off meeting for the GigE Vision standard in June 2003. Since then, the supporting associations A3 (North America), CMVU (China), EMVA (Europe), JIIA (Japan), and VDMA (Germany) alternate as hosts for the biannual meetings.</w:t>
      </w:r>
    </w:p>
    <w:p w14:paraId="41FED2A2" w14:textId="77777777" w:rsidR="00B56AE3" w:rsidRDefault="00B56AE3" w:rsidP="002C56C0">
      <w:pPr>
        <w:spacing w:line="360" w:lineRule="auto"/>
        <w:jc w:val="both"/>
        <w:rPr>
          <w:rFonts w:cs="Arial"/>
          <w:sz w:val="24"/>
          <w:szCs w:val="24"/>
          <w:lang w:val="en-US" w:bidi="ar-SA"/>
        </w:rPr>
      </w:pPr>
    </w:p>
    <w:p w14:paraId="5AD2F38B" w14:textId="4B681A0A" w:rsidR="00A1288E" w:rsidRPr="00B56AE3" w:rsidRDefault="00B56AE3" w:rsidP="002C56C0">
      <w:pPr>
        <w:spacing w:line="360" w:lineRule="auto"/>
        <w:jc w:val="both"/>
        <w:rPr>
          <w:rFonts w:cs="Arial"/>
          <w:i/>
          <w:sz w:val="24"/>
          <w:szCs w:val="24"/>
          <w:lang w:val="en-US" w:bidi="ar-SA"/>
        </w:rPr>
      </w:pPr>
      <w:r w:rsidRPr="00B56AE3">
        <w:rPr>
          <w:rFonts w:cs="Arial"/>
          <w:i/>
          <w:sz w:val="24"/>
          <w:szCs w:val="24"/>
          <w:lang w:val="en-US" w:bidi="ar-SA"/>
        </w:rPr>
        <w:t xml:space="preserve">Standardization as the basis for success </w:t>
      </w:r>
      <w:r>
        <w:rPr>
          <w:rFonts w:cs="Arial"/>
          <w:i/>
          <w:sz w:val="24"/>
          <w:szCs w:val="24"/>
          <w:lang w:val="en-US" w:bidi="ar-SA"/>
        </w:rPr>
        <w:t>for machine vision breakthrough</w:t>
      </w:r>
    </w:p>
    <w:p w14:paraId="177EDEFC" w14:textId="5E84ADD5" w:rsidR="00EA0FB8" w:rsidRPr="003063C2" w:rsidRDefault="00A1288E" w:rsidP="002C56C0">
      <w:pPr>
        <w:spacing w:line="360" w:lineRule="auto"/>
        <w:jc w:val="both"/>
        <w:rPr>
          <w:rFonts w:cs="Arial"/>
          <w:sz w:val="24"/>
          <w:szCs w:val="24"/>
          <w:lang w:val="en-US" w:bidi="ar-SA"/>
        </w:rPr>
      </w:pPr>
      <w:r>
        <w:rPr>
          <w:rFonts w:cs="Arial"/>
          <w:sz w:val="24"/>
          <w:szCs w:val="24"/>
          <w:lang w:val="en-US" w:bidi="ar-SA"/>
        </w:rPr>
        <w:t xml:space="preserve">EMVA Standards Manager Werner </w:t>
      </w:r>
      <w:proofErr w:type="spellStart"/>
      <w:r>
        <w:rPr>
          <w:rFonts w:cs="Arial"/>
          <w:sz w:val="24"/>
          <w:szCs w:val="24"/>
          <w:lang w:val="en-US" w:bidi="ar-SA"/>
        </w:rPr>
        <w:t>Feith</w:t>
      </w:r>
      <w:proofErr w:type="spellEnd"/>
      <w:r>
        <w:rPr>
          <w:rFonts w:cs="Arial"/>
          <w:sz w:val="24"/>
          <w:szCs w:val="24"/>
          <w:lang w:val="en-US" w:bidi="ar-SA"/>
        </w:rPr>
        <w:t xml:space="preserve"> points out the meaning of the biannual standards meetings to the entire industry. </w:t>
      </w:r>
      <w:r w:rsidR="00BF38CF">
        <w:rPr>
          <w:rFonts w:cs="Arial"/>
          <w:sz w:val="24"/>
          <w:szCs w:val="24"/>
          <w:lang w:val="en-US" w:bidi="ar-SA"/>
        </w:rPr>
        <w:t>‘</w:t>
      </w:r>
      <w:r>
        <w:rPr>
          <w:rFonts w:cs="Arial"/>
          <w:sz w:val="24"/>
          <w:szCs w:val="24"/>
          <w:lang w:val="en-US" w:bidi="ar-SA"/>
        </w:rPr>
        <w:t xml:space="preserve">Alone in Europe and North America vision-tech in 2022 has </w:t>
      </w:r>
      <w:r>
        <w:rPr>
          <w:rFonts w:cs="Arial"/>
          <w:sz w:val="24"/>
          <w:szCs w:val="24"/>
          <w:lang w:val="en-US" w:bidi="ar-SA"/>
        </w:rPr>
        <w:lastRenderedPageBreak/>
        <w:t xml:space="preserve">generated some 3.8 billion Euros and 3.1 billion US$, respectively. </w:t>
      </w:r>
      <w:r w:rsidR="00F27B0A">
        <w:rPr>
          <w:rFonts w:cs="Arial"/>
          <w:sz w:val="24"/>
          <w:szCs w:val="24"/>
          <w:lang w:val="en-US" w:bidi="ar-SA"/>
        </w:rPr>
        <w:t>Standardization</w:t>
      </w:r>
      <w:r w:rsidR="006D77C9">
        <w:rPr>
          <w:rFonts w:cs="Arial"/>
          <w:sz w:val="24"/>
          <w:szCs w:val="24"/>
          <w:lang w:val="en-US" w:bidi="ar-SA"/>
        </w:rPr>
        <w:t>, which becomes</w:t>
      </w:r>
      <w:r w:rsidR="00F27B0A">
        <w:rPr>
          <w:rFonts w:cs="Arial"/>
          <w:sz w:val="24"/>
          <w:szCs w:val="24"/>
          <w:lang w:val="en-US" w:bidi="ar-SA"/>
        </w:rPr>
        <w:t xml:space="preserve"> clearly visible at the IVSM meeting,</w:t>
      </w:r>
      <w:r w:rsidR="006D77C9" w:rsidRPr="006D77C9">
        <w:rPr>
          <w:rFonts w:cs="Arial"/>
          <w:sz w:val="24"/>
          <w:szCs w:val="24"/>
          <w:lang w:val="en-US" w:bidi="ar-SA"/>
        </w:rPr>
        <w:t xml:space="preserve"> </w:t>
      </w:r>
      <w:r w:rsidR="006D77C9">
        <w:rPr>
          <w:rFonts w:cs="Arial"/>
          <w:sz w:val="24"/>
          <w:szCs w:val="24"/>
          <w:lang w:val="en-US" w:bidi="ar-SA"/>
        </w:rPr>
        <w:t>lays the foundation of all this as it</w:t>
      </w:r>
      <w:r w:rsidR="00F27B0A">
        <w:rPr>
          <w:rFonts w:cs="Arial"/>
          <w:sz w:val="24"/>
          <w:szCs w:val="24"/>
          <w:lang w:val="en-US" w:bidi="ar-SA"/>
        </w:rPr>
        <w:t xml:space="preserve"> genera</w:t>
      </w:r>
      <w:r w:rsidR="006D77C9">
        <w:rPr>
          <w:rFonts w:cs="Arial"/>
          <w:sz w:val="24"/>
          <w:szCs w:val="24"/>
          <w:lang w:val="en-US" w:bidi="ar-SA"/>
        </w:rPr>
        <w:t>tes</w:t>
      </w:r>
      <w:r>
        <w:rPr>
          <w:rFonts w:cs="Arial"/>
          <w:sz w:val="24"/>
          <w:szCs w:val="24"/>
          <w:lang w:val="en-US" w:bidi="ar-SA"/>
        </w:rPr>
        <w:t xml:space="preserve"> compatibility amongst products</w:t>
      </w:r>
      <w:r w:rsidR="006D77C9">
        <w:rPr>
          <w:rFonts w:cs="Arial"/>
          <w:sz w:val="24"/>
          <w:szCs w:val="24"/>
          <w:lang w:val="en-US" w:bidi="ar-SA"/>
        </w:rPr>
        <w:t xml:space="preserve"> which are being</w:t>
      </w:r>
      <w:r>
        <w:rPr>
          <w:rFonts w:cs="Arial"/>
          <w:sz w:val="24"/>
          <w:szCs w:val="24"/>
          <w:lang w:val="en-US" w:bidi="ar-SA"/>
        </w:rPr>
        <w:t xml:space="preserve"> </w:t>
      </w:r>
      <w:r w:rsidR="00F27B0A">
        <w:rPr>
          <w:rFonts w:cs="Arial"/>
          <w:sz w:val="24"/>
          <w:szCs w:val="24"/>
          <w:lang w:val="en-US" w:bidi="ar-SA"/>
        </w:rPr>
        <w:t xml:space="preserve">sold </w:t>
      </w:r>
      <w:r>
        <w:rPr>
          <w:rFonts w:cs="Arial"/>
          <w:sz w:val="24"/>
          <w:szCs w:val="24"/>
          <w:lang w:val="en-US" w:bidi="ar-SA"/>
        </w:rPr>
        <w:t>into multiple industr</w:t>
      </w:r>
      <w:r w:rsidR="00F27B0A">
        <w:rPr>
          <w:rFonts w:cs="Arial"/>
          <w:sz w:val="24"/>
          <w:szCs w:val="24"/>
          <w:lang w:val="en-US" w:bidi="ar-SA"/>
        </w:rPr>
        <w:t>ies</w:t>
      </w:r>
      <w:r>
        <w:rPr>
          <w:rFonts w:cs="Arial"/>
          <w:sz w:val="24"/>
          <w:szCs w:val="24"/>
          <w:lang w:val="en-US" w:bidi="ar-SA"/>
        </w:rPr>
        <w:t xml:space="preserve">. </w:t>
      </w:r>
      <w:r w:rsidR="00AC4954">
        <w:rPr>
          <w:rFonts w:cs="Arial"/>
          <w:sz w:val="24"/>
          <w:szCs w:val="24"/>
          <w:lang w:val="en-US" w:bidi="ar-SA"/>
        </w:rPr>
        <w:t>S</w:t>
      </w:r>
      <w:r>
        <w:rPr>
          <w:rFonts w:cs="Arial"/>
          <w:sz w:val="24"/>
          <w:szCs w:val="24"/>
          <w:lang w:val="en-US" w:bidi="ar-SA"/>
        </w:rPr>
        <w:t>uch</w:t>
      </w:r>
      <w:r w:rsidR="006D77C9">
        <w:rPr>
          <w:rFonts w:cs="Arial"/>
          <w:sz w:val="24"/>
          <w:szCs w:val="24"/>
          <w:lang w:val="en-US" w:bidi="ar-SA"/>
        </w:rPr>
        <w:t xml:space="preserve"> customer as engineering</w:t>
      </w:r>
      <w:r>
        <w:rPr>
          <w:rFonts w:cs="Arial"/>
          <w:sz w:val="24"/>
          <w:szCs w:val="24"/>
          <w:lang w:val="en-US" w:bidi="ar-SA"/>
        </w:rPr>
        <w:t xml:space="preserve"> value generated </w:t>
      </w:r>
      <w:r w:rsidR="00CD1C83">
        <w:rPr>
          <w:rFonts w:cs="Arial"/>
          <w:sz w:val="24"/>
          <w:szCs w:val="24"/>
          <w:lang w:val="en-US" w:bidi="ar-SA"/>
        </w:rPr>
        <w:t xml:space="preserve">for the entire industry </w:t>
      </w:r>
      <w:r>
        <w:rPr>
          <w:rFonts w:cs="Arial"/>
          <w:sz w:val="24"/>
          <w:szCs w:val="24"/>
          <w:lang w:val="en-US" w:bidi="ar-SA"/>
        </w:rPr>
        <w:t xml:space="preserve">during the </w:t>
      </w:r>
      <w:r w:rsidR="007C4B17">
        <w:rPr>
          <w:rFonts w:cs="Arial"/>
          <w:sz w:val="24"/>
          <w:szCs w:val="24"/>
          <w:lang w:val="en-US" w:bidi="ar-SA"/>
        </w:rPr>
        <w:t>semi-annual</w:t>
      </w:r>
      <w:r>
        <w:rPr>
          <w:rFonts w:cs="Arial"/>
          <w:sz w:val="24"/>
          <w:szCs w:val="24"/>
          <w:lang w:val="en-US" w:bidi="ar-SA"/>
        </w:rPr>
        <w:t xml:space="preserve"> IVSM </w:t>
      </w:r>
      <w:r w:rsidR="00CD1C83">
        <w:rPr>
          <w:rFonts w:cs="Arial"/>
          <w:sz w:val="24"/>
          <w:szCs w:val="24"/>
          <w:lang w:val="en-US" w:bidi="ar-SA"/>
        </w:rPr>
        <w:t xml:space="preserve">as the </w:t>
      </w:r>
      <w:r w:rsidR="00CD1C83" w:rsidRPr="003063C2">
        <w:rPr>
          <w:rFonts w:cs="Arial"/>
          <w:sz w:val="24"/>
          <w:szCs w:val="24"/>
          <w:lang w:val="en-US" w:bidi="ar-SA"/>
        </w:rPr>
        <w:t>vision-tech heart chamber</w:t>
      </w:r>
      <w:r w:rsidR="003D7A57" w:rsidRPr="003063C2">
        <w:rPr>
          <w:rFonts w:cs="Arial"/>
          <w:sz w:val="24"/>
          <w:szCs w:val="24"/>
          <w:lang w:val="en-US" w:bidi="ar-SA"/>
        </w:rPr>
        <w:t xml:space="preserve"> </w:t>
      </w:r>
      <w:r w:rsidR="00794570" w:rsidRPr="003063C2">
        <w:rPr>
          <w:rFonts w:cs="Arial"/>
          <w:sz w:val="24"/>
          <w:szCs w:val="24"/>
          <w:lang w:val="en-US" w:bidi="ar-SA"/>
        </w:rPr>
        <w:t>cannot be overestimated.</w:t>
      </w:r>
      <w:r w:rsidR="00BF38CF">
        <w:rPr>
          <w:rFonts w:cs="Arial"/>
          <w:sz w:val="24"/>
          <w:szCs w:val="24"/>
          <w:lang w:val="en-US" w:bidi="ar-SA"/>
        </w:rPr>
        <w:t>’</w:t>
      </w:r>
      <w:r w:rsidR="00794570" w:rsidRPr="003063C2">
        <w:rPr>
          <w:rFonts w:cs="Arial"/>
          <w:sz w:val="24"/>
          <w:szCs w:val="24"/>
          <w:lang w:val="en-US" w:bidi="ar-SA"/>
        </w:rPr>
        <w:t xml:space="preserve">  </w:t>
      </w:r>
    </w:p>
    <w:p w14:paraId="38338E54" w14:textId="77777777" w:rsidR="00A1288E" w:rsidRPr="003063C2" w:rsidRDefault="00A1288E" w:rsidP="002C56C0">
      <w:pPr>
        <w:spacing w:line="360" w:lineRule="auto"/>
        <w:jc w:val="both"/>
        <w:rPr>
          <w:rFonts w:cs="Arial"/>
          <w:sz w:val="24"/>
          <w:szCs w:val="24"/>
          <w:lang w:val="en-US" w:bidi="ar-SA"/>
        </w:rPr>
      </w:pPr>
    </w:p>
    <w:p w14:paraId="1F1F98EE" w14:textId="2D085BF6" w:rsidR="004A3D79" w:rsidRDefault="00A15BFA" w:rsidP="002C56C0">
      <w:pPr>
        <w:spacing w:line="360" w:lineRule="auto"/>
        <w:jc w:val="both"/>
        <w:rPr>
          <w:rFonts w:cs="Arial"/>
          <w:sz w:val="24"/>
          <w:szCs w:val="24"/>
          <w:lang w:val="en-US" w:bidi="ar-SA"/>
        </w:rPr>
      </w:pPr>
      <w:r w:rsidRPr="003063C2">
        <w:rPr>
          <w:rFonts w:cs="Arial"/>
          <w:sz w:val="24"/>
          <w:szCs w:val="24"/>
          <w:lang w:val="en-US" w:bidi="ar-SA"/>
        </w:rPr>
        <w:t xml:space="preserve">The event was a complete success for both EMVA and AIT. Markus </w:t>
      </w:r>
      <w:proofErr w:type="spellStart"/>
      <w:r w:rsidRPr="003063C2">
        <w:rPr>
          <w:rFonts w:cs="Arial"/>
          <w:sz w:val="24"/>
          <w:szCs w:val="24"/>
          <w:lang w:val="en-US" w:bidi="ar-SA"/>
        </w:rPr>
        <w:t>Clabian</w:t>
      </w:r>
      <w:proofErr w:type="spellEnd"/>
      <w:r w:rsidRPr="003063C2">
        <w:rPr>
          <w:rFonts w:cs="Arial"/>
          <w:sz w:val="24"/>
          <w:szCs w:val="24"/>
          <w:lang w:val="en-US" w:bidi="ar-SA"/>
        </w:rPr>
        <w:t xml:space="preserve">, Head of the High-Performance Vision Systems research group at the Center for Vision, Automation &amp; Control (VAC), comments: </w:t>
      </w:r>
      <w:r w:rsidR="00BF38CF">
        <w:rPr>
          <w:rFonts w:cs="Arial"/>
          <w:sz w:val="24"/>
          <w:szCs w:val="24"/>
          <w:lang w:val="en-US" w:bidi="ar-SA"/>
        </w:rPr>
        <w:t>‘</w:t>
      </w:r>
      <w:r w:rsidR="003063C2" w:rsidRPr="003063C2">
        <w:rPr>
          <w:rFonts w:cs="Arial"/>
          <w:sz w:val="24"/>
          <w:szCs w:val="24"/>
          <w:lang w:val="en-US" w:bidi="ar-SA"/>
        </w:rPr>
        <w:t>For us, it was a strategic decision to host the IVSM. Our aim is to significantly increase the visibility of AIT and our technologies in the professional community, demonstrating the deep expertise in the field of machine vision at the AIT Center for Vision, Automation &amp; Control. In addition, as a research and development organization, the exchange with experts is crucial to us, not only on a professional level but also to understand the needs of the market. At the IVSM we talked to the experts and companies from China, Japan, Canada, USA, Belgium, Germany, and many more, and discussed opportunities for collaboration. Thirdly, during the tours through various AIT Labs, we were able to show different innovative application fields of machine vision, where vision standards clearly demonstrate its value.</w:t>
      </w:r>
      <w:r w:rsidR="005E3F8F">
        <w:rPr>
          <w:rFonts w:cs="Arial"/>
          <w:sz w:val="24"/>
          <w:szCs w:val="24"/>
          <w:lang w:val="en-US" w:bidi="ar-SA"/>
        </w:rPr>
        <w:t>’</w:t>
      </w:r>
    </w:p>
    <w:p w14:paraId="126482C5" w14:textId="77777777" w:rsidR="00A15BFA" w:rsidRPr="00A15BFA" w:rsidRDefault="00A15BFA" w:rsidP="002C56C0">
      <w:pPr>
        <w:spacing w:line="360" w:lineRule="auto"/>
        <w:jc w:val="both"/>
        <w:rPr>
          <w:rFonts w:cs="Arial"/>
          <w:sz w:val="24"/>
          <w:szCs w:val="24"/>
          <w:lang w:val="en-US" w:bidi="ar-SA"/>
        </w:rPr>
      </w:pPr>
    </w:p>
    <w:p w14:paraId="165D6D3E" w14:textId="48024BF8" w:rsidR="00794570" w:rsidRDefault="007C4B17" w:rsidP="002C56C0">
      <w:pPr>
        <w:spacing w:line="360" w:lineRule="auto"/>
        <w:jc w:val="both"/>
        <w:rPr>
          <w:rFonts w:cs="Arial"/>
          <w:sz w:val="24"/>
          <w:szCs w:val="24"/>
          <w:lang w:val="en-US" w:bidi="ar-SA"/>
        </w:rPr>
      </w:pPr>
      <w:r w:rsidRPr="007C4B17">
        <w:rPr>
          <w:rFonts w:cs="Arial"/>
          <w:sz w:val="24"/>
          <w:szCs w:val="24"/>
          <w:lang w:val="en-US" w:bidi="ar-SA"/>
        </w:rPr>
        <w:t xml:space="preserve">Christoph Zierl, Vice-Chair of the </w:t>
      </w:r>
      <w:proofErr w:type="spellStart"/>
      <w:r w:rsidRPr="007C4B17">
        <w:rPr>
          <w:rFonts w:cs="Arial"/>
          <w:sz w:val="24"/>
          <w:szCs w:val="24"/>
          <w:lang w:val="en-US" w:bidi="ar-SA"/>
        </w:rPr>
        <w:t>GenICam</w:t>
      </w:r>
      <w:proofErr w:type="spellEnd"/>
      <w:r w:rsidRPr="007C4B17">
        <w:rPr>
          <w:rFonts w:cs="Arial"/>
          <w:sz w:val="24"/>
          <w:szCs w:val="24"/>
          <w:lang w:val="en-US" w:bidi="ar-SA"/>
        </w:rPr>
        <w:t xml:space="preserve"> Standard and Director Organization Development of </w:t>
      </w:r>
      <w:proofErr w:type="spellStart"/>
      <w:r w:rsidRPr="007C4B17">
        <w:rPr>
          <w:rFonts w:cs="Arial"/>
          <w:sz w:val="24"/>
          <w:szCs w:val="24"/>
          <w:lang w:val="en-US" w:bidi="ar-SA"/>
        </w:rPr>
        <w:t>MVTec</w:t>
      </w:r>
      <w:proofErr w:type="spellEnd"/>
      <w:r w:rsidRPr="007C4B17">
        <w:rPr>
          <w:rFonts w:cs="Arial"/>
          <w:sz w:val="24"/>
          <w:szCs w:val="24"/>
          <w:lang w:val="en-US" w:bidi="ar-SA"/>
        </w:rPr>
        <w:t xml:space="preserve"> Software GmbH, is </w:t>
      </w:r>
      <w:r w:rsidR="00BE46A7">
        <w:rPr>
          <w:rFonts w:cs="Arial"/>
          <w:sz w:val="24"/>
          <w:szCs w:val="24"/>
          <w:lang w:val="en-US" w:bidi="ar-SA"/>
        </w:rPr>
        <w:t>equally</w:t>
      </w:r>
      <w:r w:rsidRPr="007C4B17">
        <w:rPr>
          <w:rFonts w:cs="Arial"/>
          <w:sz w:val="24"/>
          <w:szCs w:val="24"/>
          <w:lang w:val="en-US" w:bidi="ar-SA"/>
        </w:rPr>
        <w:t xml:space="preserve"> satisfied with the </w:t>
      </w:r>
      <w:r>
        <w:rPr>
          <w:rFonts w:cs="Arial"/>
          <w:sz w:val="24"/>
          <w:szCs w:val="24"/>
          <w:lang w:val="en-US" w:bidi="ar-SA"/>
        </w:rPr>
        <w:t xml:space="preserve">outcomes of the </w:t>
      </w:r>
      <w:r w:rsidRPr="007C4B17">
        <w:rPr>
          <w:rFonts w:cs="Arial"/>
          <w:sz w:val="24"/>
          <w:szCs w:val="24"/>
          <w:lang w:val="en-US" w:bidi="ar-SA"/>
        </w:rPr>
        <w:t xml:space="preserve">International Vision Standards Meeting in Vienna: </w:t>
      </w:r>
      <w:r w:rsidR="00C15289">
        <w:rPr>
          <w:rFonts w:cs="Arial"/>
          <w:sz w:val="24"/>
          <w:szCs w:val="24"/>
          <w:lang w:val="en-US" w:bidi="ar-SA"/>
        </w:rPr>
        <w:t>‘</w:t>
      </w:r>
      <w:r w:rsidRPr="007C4B17">
        <w:rPr>
          <w:rFonts w:cs="Arial"/>
          <w:sz w:val="24"/>
          <w:szCs w:val="24"/>
          <w:lang w:val="en-US" w:bidi="ar-SA"/>
        </w:rPr>
        <w:t xml:space="preserve">The </w:t>
      </w:r>
      <w:proofErr w:type="spellStart"/>
      <w:r w:rsidR="00BB008E">
        <w:rPr>
          <w:rFonts w:cs="Arial"/>
          <w:sz w:val="24"/>
          <w:szCs w:val="24"/>
          <w:lang w:val="en-US" w:bidi="ar-SA"/>
        </w:rPr>
        <w:t>p</w:t>
      </w:r>
      <w:r w:rsidRPr="007C4B17">
        <w:rPr>
          <w:rFonts w:cs="Arial"/>
          <w:sz w:val="24"/>
          <w:szCs w:val="24"/>
          <w:lang w:val="en-US" w:bidi="ar-SA"/>
        </w:rPr>
        <w:t>lugfest</w:t>
      </w:r>
      <w:proofErr w:type="spellEnd"/>
      <w:r w:rsidRPr="007C4B17">
        <w:rPr>
          <w:rFonts w:cs="Arial"/>
          <w:sz w:val="24"/>
          <w:szCs w:val="24"/>
          <w:lang w:val="en-US" w:bidi="ar-SA"/>
        </w:rPr>
        <w:t xml:space="preserve"> on April 18</w:t>
      </w:r>
      <w:r w:rsidR="00C15289" w:rsidRPr="00C15289">
        <w:rPr>
          <w:rFonts w:cs="Arial"/>
          <w:sz w:val="24"/>
          <w:szCs w:val="24"/>
          <w:vertAlign w:val="superscript"/>
          <w:lang w:val="en-US" w:bidi="ar-SA"/>
        </w:rPr>
        <w:t>th</w:t>
      </w:r>
      <w:r w:rsidR="00C15289">
        <w:rPr>
          <w:rFonts w:cs="Arial"/>
          <w:sz w:val="24"/>
          <w:szCs w:val="24"/>
          <w:lang w:val="en-US" w:bidi="ar-SA"/>
        </w:rPr>
        <w:t xml:space="preserve"> </w:t>
      </w:r>
      <w:r w:rsidRPr="007C4B17">
        <w:rPr>
          <w:rFonts w:cs="Arial"/>
          <w:sz w:val="24"/>
          <w:szCs w:val="24"/>
          <w:lang w:val="en-US" w:bidi="ar-SA"/>
        </w:rPr>
        <w:t xml:space="preserve">has shown again that cross-vendor practical testing of interoperability between cameras and software applications is indispensable. The </w:t>
      </w:r>
      <w:proofErr w:type="spellStart"/>
      <w:r w:rsidRPr="007C4B17">
        <w:rPr>
          <w:rFonts w:cs="Arial"/>
          <w:sz w:val="24"/>
          <w:szCs w:val="24"/>
          <w:lang w:val="en-US" w:bidi="ar-SA"/>
        </w:rPr>
        <w:t>GenICam</w:t>
      </w:r>
      <w:proofErr w:type="spellEnd"/>
      <w:r w:rsidRPr="007C4B17">
        <w:rPr>
          <w:rFonts w:cs="Arial"/>
          <w:sz w:val="24"/>
          <w:szCs w:val="24"/>
          <w:lang w:val="en-US" w:bidi="ar-SA"/>
        </w:rPr>
        <w:t xml:space="preserve"> Working Group, newly formed on a sound legal basis, now again comprises about 45 companies with a total of more than 150 involved members, including some new members. </w:t>
      </w:r>
      <w:proofErr w:type="spellStart"/>
      <w:r w:rsidRPr="007C4B17">
        <w:rPr>
          <w:rFonts w:cs="Arial"/>
          <w:sz w:val="24"/>
          <w:szCs w:val="24"/>
          <w:lang w:val="en-US" w:bidi="ar-SA"/>
        </w:rPr>
        <w:t>GenICam</w:t>
      </w:r>
      <w:proofErr w:type="spellEnd"/>
      <w:r w:rsidRPr="007C4B17">
        <w:rPr>
          <w:rFonts w:cs="Arial"/>
          <w:sz w:val="24"/>
          <w:szCs w:val="24"/>
          <w:lang w:val="en-US" w:bidi="ar-SA"/>
        </w:rPr>
        <w:t xml:space="preserve"> is the basis for </w:t>
      </w:r>
      <w:proofErr w:type="spellStart"/>
      <w:r w:rsidRPr="007C4B17">
        <w:rPr>
          <w:rFonts w:cs="Arial"/>
          <w:sz w:val="24"/>
          <w:szCs w:val="24"/>
          <w:lang w:val="en-US" w:bidi="ar-SA"/>
        </w:rPr>
        <w:t>plug&amp;play</w:t>
      </w:r>
      <w:proofErr w:type="spellEnd"/>
      <w:r w:rsidRPr="007C4B17">
        <w:rPr>
          <w:rFonts w:cs="Arial"/>
          <w:sz w:val="24"/>
          <w:szCs w:val="24"/>
          <w:lang w:val="en-US" w:bidi="ar-SA"/>
        </w:rPr>
        <w:t xml:space="preserve"> operation of cameras and devices in industrial image processing. All hardware interface standards represented at the IVSM build on this standard. Closer cooperation was agreed between the </w:t>
      </w:r>
      <w:proofErr w:type="spellStart"/>
      <w:r w:rsidRPr="007C4B17">
        <w:rPr>
          <w:rFonts w:cs="Arial"/>
          <w:sz w:val="24"/>
          <w:szCs w:val="24"/>
          <w:lang w:val="en-US" w:bidi="ar-SA"/>
        </w:rPr>
        <w:t>GenICam</w:t>
      </w:r>
      <w:proofErr w:type="spellEnd"/>
      <w:r w:rsidRPr="007C4B17">
        <w:rPr>
          <w:rFonts w:cs="Arial"/>
          <w:sz w:val="24"/>
          <w:szCs w:val="24"/>
          <w:lang w:val="en-US" w:bidi="ar-SA"/>
        </w:rPr>
        <w:t xml:space="preserve"> and EMVA1288 standards in a joint working meeting of both standards </w:t>
      </w:r>
      <w:r w:rsidRPr="007C4B17">
        <w:rPr>
          <w:rFonts w:cs="Arial"/>
          <w:sz w:val="24"/>
          <w:szCs w:val="24"/>
          <w:lang w:val="en-US" w:bidi="ar-SA"/>
        </w:rPr>
        <w:lastRenderedPageBreak/>
        <w:t>committees here in Vienna.</w:t>
      </w:r>
      <w:r w:rsidR="00AA401E">
        <w:rPr>
          <w:rFonts w:cs="Arial"/>
          <w:sz w:val="24"/>
          <w:szCs w:val="24"/>
          <w:lang w:val="en-US" w:bidi="ar-SA"/>
        </w:rPr>
        <w:t>’</w:t>
      </w:r>
      <w:r w:rsidRPr="007C4B17">
        <w:rPr>
          <w:rFonts w:cs="Arial"/>
          <w:sz w:val="24"/>
          <w:szCs w:val="24"/>
          <w:lang w:val="en-US" w:bidi="ar-SA"/>
        </w:rPr>
        <w:t xml:space="preserve"> For Christoph </w:t>
      </w:r>
      <w:proofErr w:type="spellStart"/>
      <w:r w:rsidRPr="007C4B17">
        <w:rPr>
          <w:rFonts w:cs="Arial"/>
          <w:sz w:val="24"/>
          <w:szCs w:val="24"/>
          <w:lang w:val="en-US" w:bidi="ar-SA"/>
        </w:rPr>
        <w:t>Zierl</w:t>
      </w:r>
      <w:proofErr w:type="spellEnd"/>
      <w:r w:rsidRPr="007C4B17">
        <w:rPr>
          <w:rFonts w:cs="Arial"/>
          <w:sz w:val="24"/>
          <w:szCs w:val="24"/>
          <w:lang w:val="en-US" w:bidi="ar-SA"/>
        </w:rPr>
        <w:t>, all this shows the immense importance of the biannual meetings for the further development of the entire industry.</w:t>
      </w:r>
    </w:p>
    <w:p w14:paraId="5AD67028" w14:textId="77777777" w:rsidR="007C4B17" w:rsidRPr="007C4B17" w:rsidRDefault="007C4B17" w:rsidP="002C56C0">
      <w:pPr>
        <w:spacing w:line="360" w:lineRule="auto"/>
        <w:jc w:val="both"/>
        <w:rPr>
          <w:rFonts w:cs="Arial"/>
          <w:sz w:val="24"/>
          <w:szCs w:val="24"/>
          <w:lang w:val="en-US" w:bidi="ar-SA"/>
        </w:rPr>
      </w:pPr>
    </w:p>
    <w:p w14:paraId="53654EED" w14:textId="7949A245" w:rsidR="003D7A57" w:rsidRDefault="003D7A57" w:rsidP="002C56C0">
      <w:pPr>
        <w:spacing w:line="360" w:lineRule="auto"/>
        <w:jc w:val="both"/>
        <w:rPr>
          <w:rFonts w:cs="Arial"/>
          <w:sz w:val="24"/>
          <w:szCs w:val="24"/>
          <w:lang w:val="en-US" w:bidi="ar-SA"/>
        </w:rPr>
      </w:pPr>
      <w:proofErr w:type="spellStart"/>
      <w:r w:rsidRPr="003D7A57">
        <w:rPr>
          <w:rFonts w:cs="Arial"/>
          <w:i/>
          <w:sz w:val="24"/>
          <w:szCs w:val="24"/>
          <w:lang w:val="en-US" w:bidi="ar-SA"/>
        </w:rPr>
        <w:t>Plugfest</w:t>
      </w:r>
      <w:proofErr w:type="spellEnd"/>
      <w:r w:rsidRPr="003D7A57">
        <w:rPr>
          <w:rFonts w:cs="Arial"/>
          <w:i/>
          <w:sz w:val="24"/>
          <w:szCs w:val="24"/>
          <w:lang w:val="en-US" w:bidi="ar-SA"/>
        </w:rPr>
        <w:t xml:space="preserve">: </w:t>
      </w:r>
      <w:r w:rsidR="00957650">
        <w:rPr>
          <w:rFonts w:cs="Arial"/>
          <w:i/>
          <w:sz w:val="24"/>
          <w:szCs w:val="24"/>
          <w:lang w:val="en-US" w:bidi="ar-SA"/>
        </w:rPr>
        <w:t>l</w:t>
      </w:r>
      <w:r w:rsidRPr="003D7A57">
        <w:rPr>
          <w:rFonts w:cs="Arial"/>
          <w:i/>
          <w:sz w:val="24"/>
          <w:szCs w:val="24"/>
          <w:lang w:val="en-US" w:bidi="ar-SA"/>
        </w:rPr>
        <w:t>ive tests for software and components compatibility and interoperability</w:t>
      </w:r>
    </w:p>
    <w:p w14:paraId="6EE06F56" w14:textId="1BB6FCF1" w:rsidR="003808B2" w:rsidRDefault="003D7A57" w:rsidP="002C56C0">
      <w:pPr>
        <w:spacing w:line="360" w:lineRule="auto"/>
        <w:jc w:val="both"/>
        <w:rPr>
          <w:rFonts w:cs="Arial"/>
          <w:sz w:val="24"/>
          <w:szCs w:val="24"/>
          <w:lang w:val="en-US" w:bidi="ar-SA"/>
        </w:rPr>
      </w:pPr>
      <w:r w:rsidRPr="003D7A57">
        <w:rPr>
          <w:rFonts w:cs="Arial"/>
          <w:sz w:val="24"/>
          <w:szCs w:val="24"/>
          <w:lang w:val="en-US" w:bidi="ar-SA"/>
        </w:rPr>
        <w:t xml:space="preserve">The </w:t>
      </w:r>
      <w:r w:rsidR="00957650">
        <w:rPr>
          <w:rFonts w:cs="Arial"/>
          <w:sz w:val="24"/>
          <w:szCs w:val="24"/>
          <w:lang w:val="en-US" w:bidi="ar-SA"/>
        </w:rPr>
        <w:t>‘</w:t>
      </w:r>
      <w:proofErr w:type="spellStart"/>
      <w:r w:rsidRPr="00BB008E">
        <w:rPr>
          <w:rFonts w:cs="Arial"/>
          <w:i/>
          <w:iCs/>
          <w:sz w:val="24"/>
          <w:szCs w:val="24"/>
          <w:lang w:val="en-US" w:bidi="ar-SA"/>
        </w:rPr>
        <w:t>Plugfest</w:t>
      </w:r>
      <w:proofErr w:type="spellEnd"/>
      <w:r w:rsidR="00957650">
        <w:rPr>
          <w:rFonts w:cs="Arial"/>
          <w:sz w:val="24"/>
          <w:szCs w:val="24"/>
          <w:lang w:val="en-US" w:bidi="ar-SA"/>
        </w:rPr>
        <w:t>’</w:t>
      </w:r>
      <w:r w:rsidRPr="003D7A57">
        <w:rPr>
          <w:rFonts w:cs="Arial"/>
          <w:sz w:val="24"/>
          <w:szCs w:val="24"/>
          <w:lang w:val="en-US" w:bidi="ar-SA"/>
        </w:rPr>
        <w:t xml:space="preserve"> is a special highlight at each meeting, where experts apply the standards and connect a wide range of products, some of which are new. Reynold Dodson is </w:t>
      </w:r>
      <w:r>
        <w:rPr>
          <w:rFonts w:cs="Arial"/>
          <w:sz w:val="24"/>
          <w:szCs w:val="24"/>
          <w:lang w:val="en-US" w:bidi="ar-SA"/>
        </w:rPr>
        <w:t>P</w:t>
      </w:r>
      <w:r w:rsidRPr="003D7A57">
        <w:rPr>
          <w:rFonts w:cs="Arial"/>
          <w:sz w:val="24"/>
          <w:szCs w:val="24"/>
          <w:lang w:val="en-US" w:bidi="ar-SA"/>
        </w:rPr>
        <w:t xml:space="preserve">resident of the company </w:t>
      </w:r>
      <w:proofErr w:type="spellStart"/>
      <w:r w:rsidRPr="003D7A57">
        <w:rPr>
          <w:rFonts w:cs="Arial"/>
          <w:sz w:val="24"/>
          <w:szCs w:val="24"/>
          <w:lang w:val="en-US" w:bidi="ar-SA"/>
        </w:rPr>
        <w:t>BitFlow</w:t>
      </w:r>
      <w:proofErr w:type="spellEnd"/>
      <w:r w:rsidRPr="003D7A57">
        <w:rPr>
          <w:rFonts w:cs="Arial"/>
          <w:sz w:val="24"/>
          <w:szCs w:val="24"/>
          <w:lang w:val="en-US" w:bidi="ar-SA"/>
        </w:rPr>
        <w:t xml:space="preserve"> and </w:t>
      </w:r>
      <w:r>
        <w:rPr>
          <w:rFonts w:cs="Arial"/>
          <w:sz w:val="24"/>
          <w:szCs w:val="24"/>
          <w:lang w:val="en-US" w:bidi="ar-SA"/>
        </w:rPr>
        <w:t>C</w:t>
      </w:r>
      <w:r w:rsidRPr="003D7A57">
        <w:rPr>
          <w:rFonts w:cs="Arial"/>
          <w:sz w:val="24"/>
          <w:szCs w:val="24"/>
          <w:lang w:val="en-US" w:bidi="ar-SA"/>
        </w:rPr>
        <w:t xml:space="preserve">hair of the </w:t>
      </w:r>
      <w:proofErr w:type="spellStart"/>
      <w:r w:rsidRPr="003D7A57">
        <w:rPr>
          <w:rFonts w:cs="Arial"/>
          <w:sz w:val="24"/>
          <w:szCs w:val="24"/>
          <w:lang w:val="en-US" w:bidi="ar-SA"/>
        </w:rPr>
        <w:t>CameraLink</w:t>
      </w:r>
      <w:proofErr w:type="spellEnd"/>
      <w:r w:rsidRPr="003D7A57">
        <w:rPr>
          <w:rFonts w:cs="Arial"/>
          <w:sz w:val="24"/>
          <w:szCs w:val="24"/>
          <w:lang w:val="en-US" w:bidi="ar-SA"/>
        </w:rPr>
        <w:t xml:space="preserve"> standard, as well as a member of the </w:t>
      </w:r>
      <w:proofErr w:type="spellStart"/>
      <w:r w:rsidRPr="003D7A57">
        <w:rPr>
          <w:rFonts w:cs="Arial"/>
          <w:sz w:val="24"/>
          <w:szCs w:val="24"/>
          <w:lang w:val="en-US" w:bidi="ar-SA"/>
        </w:rPr>
        <w:t>CoaXPress</w:t>
      </w:r>
      <w:proofErr w:type="spellEnd"/>
      <w:r w:rsidRPr="003D7A57">
        <w:rPr>
          <w:rFonts w:cs="Arial"/>
          <w:sz w:val="24"/>
          <w:szCs w:val="24"/>
          <w:lang w:val="en-US" w:bidi="ar-SA"/>
        </w:rPr>
        <w:t xml:space="preserve"> working group. He describes the </w:t>
      </w:r>
      <w:proofErr w:type="spellStart"/>
      <w:r w:rsidR="00BB008E">
        <w:rPr>
          <w:rFonts w:cs="Arial"/>
          <w:sz w:val="24"/>
          <w:szCs w:val="24"/>
          <w:lang w:val="en-US" w:bidi="ar-SA"/>
        </w:rPr>
        <w:t>pl</w:t>
      </w:r>
      <w:r w:rsidRPr="003D7A57">
        <w:rPr>
          <w:rFonts w:cs="Arial"/>
          <w:sz w:val="24"/>
          <w:szCs w:val="24"/>
          <w:lang w:val="en-US" w:bidi="ar-SA"/>
        </w:rPr>
        <w:t>ugfest</w:t>
      </w:r>
      <w:proofErr w:type="spellEnd"/>
      <w:r w:rsidRPr="003D7A57">
        <w:rPr>
          <w:rFonts w:cs="Arial"/>
          <w:sz w:val="24"/>
          <w:szCs w:val="24"/>
          <w:lang w:val="en-US" w:bidi="ar-SA"/>
        </w:rPr>
        <w:t xml:space="preserve"> function as an important part of the meeting:</w:t>
      </w:r>
      <w:r>
        <w:rPr>
          <w:rFonts w:cs="Arial"/>
          <w:sz w:val="24"/>
          <w:szCs w:val="24"/>
          <w:lang w:val="en-US" w:bidi="ar-SA"/>
        </w:rPr>
        <w:t xml:space="preserve"> </w:t>
      </w:r>
      <w:r w:rsidR="00D66DC0">
        <w:rPr>
          <w:rFonts w:cs="Arial"/>
          <w:sz w:val="24"/>
          <w:szCs w:val="24"/>
          <w:lang w:val="en-US" w:bidi="ar-SA"/>
        </w:rPr>
        <w:t>‘</w:t>
      </w:r>
      <w:r w:rsidR="00794570" w:rsidRPr="00794570">
        <w:rPr>
          <w:rFonts w:cs="Arial"/>
          <w:sz w:val="24"/>
          <w:szCs w:val="24"/>
          <w:lang w:val="en-US" w:bidi="ar-SA"/>
        </w:rPr>
        <w:t xml:space="preserve">In the machine vision industry, a </w:t>
      </w:r>
      <w:proofErr w:type="spellStart"/>
      <w:r w:rsidR="00BB008E">
        <w:rPr>
          <w:rFonts w:cs="Arial"/>
          <w:sz w:val="24"/>
          <w:szCs w:val="24"/>
          <w:lang w:val="en-US" w:bidi="ar-SA"/>
        </w:rPr>
        <w:t>p</w:t>
      </w:r>
      <w:r w:rsidR="00794570" w:rsidRPr="00794570">
        <w:rPr>
          <w:rFonts w:cs="Arial"/>
          <w:sz w:val="24"/>
          <w:szCs w:val="24"/>
          <w:lang w:val="en-US" w:bidi="ar-SA"/>
        </w:rPr>
        <w:t>lugfest</w:t>
      </w:r>
      <w:proofErr w:type="spellEnd"/>
      <w:r w:rsidR="00794570" w:rsidRPr="00794570">
        <w:rPr>
          <w:rFonts w:cs="Arial"/>
          <w:sz w:val="24"/>
          <w:szCs w:val="24"/>
          <w:lang w:val="en-US" w:bidi="ar-SA"/>
        </w:rPr>
        <w:t xml:space="preserve"> is chance for all the firms that work on the standard to test the interoperability of their products. These </w:t>
      </w:r>
      <w:proofErr w:type="spellStart"/>
      <w:r w:rsidR="00794570" w:rsidRPr="00794570">
        <w:rPr>
          <w:rFonts w:cs="Arial"/>
          <w:sz w:val="24"/>
          <w:szCs w:val="24"/>
          <w:lang w:val="en-US" w:bidi="ar-SA"/>
        </w:rPr>
        <w:t>plugfests</w:t>
      </w:r>
      <w:proofErr w:type="spellEnd"/>
      <w:r w:rsidR="00794570" w:rsidRPr="00794570">
        <w:rPr>
          <w:rFonts w:cs="Arial"/>
          <w:sz w:val="24"/>
          <w:szCs w:val="24"/>
          <w:lang w:val="en-US" w:bidi="ar-SA"/>
        </w:rPr>
        <w:t xml:space="preserve"> serve a number of purposes, they improve specifications, they provide a venue for mandatory interoperability testing and they tighten and enhance the social aspects of standards creation. The ultimate goal of </w:t>
      </w:r>
      <w:proofErr w:type="spellStart"/>
      <w:r w:rsidR="00794570" w:rsidRPr="00794570">
        <w:rPr>
          <w:rFonts w:cs="Arial"/>
          <w:sz w:val="24"/>
          <w:szCs w:val="24"/>
          <w:lang w:val="en-US" w:bidi="ar-SA"/>
        </w:rPr>
        <w:t>plugfests</w:t>
      </w:r>
      <w:proofErr w:type="spellEnd"/>
      <w:r w:rsidR="00794570" w:rsidRPr="00794570">
        <w:rPr>
          <w:rFonts w:cs="Arial"/>
          <w:sz w:val="24"/>
          <w:szCs w:val="24"/>
          <w:lang w:val="en-US" w:bidi="ar-SA"/>
        </w:rPr>
        <w:t>, like the standards they exercise, is to improve the customer experience.</w:t>
      </w:r>
      <w:r w:rsidR="00794570">
        <w:rPr>
          <w:rFonts w:cs="Arial"/>
          <w:sz w:val="24"/>
          <w:szCs w:val="24"/>
          <w:lang w:val="en-US" w:bidi="ar-SA"/>
        </w:rPr>
        <w:t xml:space="preserve"> </w:t>
      </w:r>
      <w:r w:rsidR="00794570" w:rsidRPr="00794570">
        <w:rPr>
          <w:rFonts w:cs="Arial"/>
          <w:sz w:val="24"/>
          <w:szCs w:val="24"/>
          <w:lang w:val="en-US" w:bidi="ar-SA"/>
        </w:rPr>
        <w:t xml:space="preserve">For </w:t>
      </w:r>
      <w:proofErr w:type="spellStart"/>
      <w:r w:rsidR="00794570" w:rsidRPr="00794570">
        <w:rPr>
          <w:rFonts w:cs="Arial"/>
          <w:sz w:val="24"/>
          <w:szCs w:val="24"/>
          <w:lang w:val="en-US" w:bidi="ar-SA"/>
        </w:rPr>
        <w:t>CoaXPress</w:t>
      </w:r>
      <w:proofErr w:type="spellEnd"/>
      <w:r w:rsidR="00794570" w:rsidRPr="00794570">
        <w:rPr>
          <w:rFonts w:cs="Arial"/>
          <w:sz w:val="24"/>
          <w:szCs w:val="24"/>
          <w:lang w:val="en-US" w:bidi="ar-SA"/>
        </w:rPr>
        <w:t>, this was the first year that products were required to pass a validation framework, which presented some new challenges, but which will ultimately strengthen market confidence in the standard.</w:t>
      </w:r>
      <w:r w:rsidR="004A3D79">
        <w:rPr>
          <w:rFonts w:cs="Arial"/>
          <w:sz w:val="24"/>
          <w:szCs w:val="24"/>
          <w:lang w:val="en-US" w:bidi="ar-SA"/>
        </w:rPr>
        <w:t>”</w:t>
      </w:r>
      <w:r w:rsidR="004B2829" w:rsidRPr="004B2829">
        <w:rPr>
          <w:lang w:val="en-US"/>
        </w:rPr>
        <w:t xml:space="preserve"> </w:t>
      </w:r>
      <w:r w:rsidR="004B2829">
        <w:rPr>
          <w:rFonts w:cs="Arial"/>
          <w:sz w:val="24"/>
          <w:szCs w:val="24"/>
          <w:lang w:val="en-US" w:bidi="ar-SA"/>
        </w:rPr>
        <w:t>During</w:t>
      </w:r>
      <w:r w:rsidR="004B2829" w:rsidRPr="004B2829">
        <w:rPr>
          <w:rFonts w:cs="Arial"/>
          <w:sz w:val="24"/>
          <w:szCs w:val="24"/>
          <w:lang w:val="en-US" w:bidi="ar-SA"/>
        </w:rPr>
        <w:t xml:space="preserve"> the meeting in Vienna, the </w:t>
      </w:r>
      <w:proofErr w:type="spellStart"/>
      <w:r w:rsidR="00BB008E">
        <w:rPr>
          <w:rFonts w:cs="Arial"/>
          <w:sz w:val="24"/>
          <w:szCs w:val="24"/>
          <w:lang w:val="en-US" w:bidi="ar-SA"/>
        </w:rPr>
        <w:t>p</w:t>
      </w:r>
      <w:r w:rsidR="004B2829" w:rsidRPr="004B2829">
        <w:rPr>
          <w:rFonts w:cs="Arial"/>
          <w:sz w:val="24"/>
          <w:szCs w:val="24"/>
          <w:lang w:val="en-US" w:bidi="ar-SA"/>
        </w:rPr>
        <w:t>lugfest</w:t>
      </w:r>
      <w:proofErr w:type="spellEnd"/>
      <w:r w:rsidR="004B2829" w:rsidRPr="004B2829">
        <w:rPr>
          <w:rFonts w:cs="Arial"/>
          <w:sz w:val="24"/>
          <w:szCs w:val="24"/>
          <w:lang w:val="en-US" w:bidi="ar-SA"/>
        </w:rPr>
        <w:t xml:space="preserve"> for the first time was opened to the professional community outside the companies and institutions involved in the standards working groups.</w:t>
      </w:r>
    </w:p>
    <w:p w14:paraId="0B7B97ED" w14:textId="77777777" w:rsidR="00692424" w:rsidRDefault="00692424" w:rsidP="002C56C0">
      <w:pPr>
        <w:spacing w:line="360" w:lineRule="auto"/>
        <w:jc w:val="both"/>
        <w:rPr>
          <w:rFonts w:cs="Arial"/>
          <w:sz w:val="24"/>
          <w:szCs w:val="24"/>
          <w:lang w:val="en-US" w:bidi="ar-SA"/>
        </w:rPr>
      </w:pPr>
    </w:p>
    <w:p w14:paraId="238521CB" w14:textId="7906D817" w:rsidR="00781591" w:rsidRDefault="000C6771" w:rsidP="002C56C0">
      <w:pPr>
        <w:spacing w:line="360" w:lineRule="auto"/>
        <w:jc w:val="both"/>
        <w:rPr>
          <w:rFonts w:cs="Arial"/>
          <w:sz w:val="24"/>
          <w:szCs w:val="24"/>
          <w:lang w:val="en-US" w:bidi="ar-SA"/>
        </w:rPr>
      </w:pPr>
      <w:r w:rsidRPr="00794570">
        <w:rPr>
          <w:rFonts w:cs="Arial"/>
          <w:sz w:val="24"/>
          <w:szCs w:val="24"/>
          <w:lang w:val="en-US" w:bidi="ar-SA"/>
        </w:rPr>
        <w:t xml:space="preserve">EMVA Standards Manager Werner </w:t>
      </w:r>
      <w:proofErr w:type="spellStart"/>
      <w:r w:rsidRPr="00794570">
        <w:rPr>
          <w:rFonts w:cs="Arial"/>
          <w:sz w:val="24"/>
          <w:szCs w:val="24"/>
          <w:lang w:val="en-US" w:bidi="ar-SA"/>
        </w:rPr>
        <w:t>Feith</w:t>
      </w:r>
      <w:proofErr w:type="spellEnd"/>
      <w:r>
        <w:rPr>
          <w:rFonts w:cs="Arial"/>
          <w:sz w:val="24"/>
          <w:szCs w:val="24"/>
          <w:lang w:val="en-US" w:bidi="ar-SA"/>
        </w:rPr>
        <w:t xml:space="preserve"> also thanks the organization partner AIT where the event was held: </w:t>
      </w:r>
      <w:r w:rsidR="00177420">
        <w:rPr>
          <w:rFonts w:cs="Arial"/>
          <w:sz w:val="24"/>
          <w:szCs w:val="24"/>
          <w:lang w:val="en-US" w:bidi="ar-SA"/>
        </w:rPr>
        <w:t>‘</w:t>
      </w:r>
      <w:r>
        <w:rPr>
          <w:rFonts w:cs="Arial"/>
          <w:sz w:val="24"/>
          <w:szCs w:val="24"/>
          <w:lang w:val="en-US" w:bidi="ar-SA"/>
        </w:rPr>
        <w:t>It was a great pleasure for the standards community to be guest in Vienna and we are grateful about the support given by the Austrian Institute of Technology.</w:t>
      </w:r>
      <w:r w:rsidR="00177420">
        <w:rPr>
          <w:rFonts w:cs="Arial"/>
          <w:sz w:val="24"/>
          <w:szCs w:val="24"/>
          <w:lang w:val="en-US" w:bidi="ar-SA"/>
        </w:rPr>
        <w:t>’</w:t>
      </w:r>
      <w:r>
        <w:rPr>
          <w:rFonts w:cs="Arial"/>
          <w:sz w:val="24"/>
          <w:szCs w:val="24"/>
          <w:lang w:val="en-US" w:bidi="ar-SA"/>
        </w:rPr>
        <w:t xml:space="preserve"> </w:t>
      </w:r>
    </w:p>
    <w:p w14:paraId="136AA0EA" w14:textId="77777777" w:rsidR="00781591" w:rsidRDefault="00781591" w:rsidP="002C56C0">
      <w:pPr>
        <w:spacing w:line="360" w:lineRule="auto"/>
        <w:jc w:val="both"/>
        <w:rPr>
          <w:rFonts w:cs="Arial"/>
          <w:sz w:val="24"/>
          <w:szCs w:val="24"/>
          <w:lang w:val="en-US" w:bidi="ar-SA"/>
        </w:rPr>
      </w:pPr>
    </w:p>
    <w:p w14:paraId="14FE8FCE" w14:textId="24950825" w:rsidR="003F57F1" w:rsidRDefault="003F57F1" w:rsidP="002C56C0">
      <w:pPr>
        <w:spacing w:line="360" w:lineRule="auto"/>
        <w:jc w:val="both"/>
        <w:rPr>
          <w:rFonts w:cs="Arial"/>
          <w:sz w:val="24"/>
          <w:szCs w:val="24"/>
          <w:lang w:val="en-US" w:bidi="ar-SA"/>
        </w:rPr>
      </w:pPr>
      <w:r>
        <w:rPr>
          <w:rFonts w:cs="Arial"/>
          <w:sz w:val="24"/>
          <w:szCs w:val="24"/>
          <w:lang w:val="en-US" w:bidi="ar-SA"/>
        </w:rPr>
        <w:t xml:space="preserve">A summary of the decisions made in the working groups for the various machine vision standards </w:t>
      </w:r>
      <w:r w:rsidR="001A7620">
        <w:rPr>
          <w:rFonts w:cs="Arial"/>
          <w:sz w:val="24"/>
          <w:szCs w:val="24"/>
          <w:lang w:val="en-US" w:bidi="ar-SA"/>
        </w:rPr>
        <w:t>will be published on a separate occasion</w:t>
      </w:r>
      <w:r>
        <w:rPr>
          <w:rFonts w:cs="Arial"/>
          <w:sz w:val="24"/>
          <w:szCs w:val="24"/>
          <w:lang w:val="en-US" w:bidi="ar-SA"/>
        </w:rPr>
        <w:t xml:space="preserve">. </w:t>
      </w:r>
    </w:p>
    <w:p w14:paraId="620891E7" w14:textId="77777777" w:rsidR="003F57F1" w:rsidRDefault="003F57F1" w:rsidP="002C56C0">
      <w:pPr>
        <w:spacing w:line="360" w:lineRule="auto"/>
        <w:jc w:val="both"/>
        <w:rPr>
          <w:rFonts w:cs="Arial"/>
          <w:sz w:val="24"/>
          <w:szCs w:val="24"/>
          <w:lang w:val="en-US" w:bidi="ar-SA"/>
        </w:rPr>
      </w:pPr>
    </w:p>
    <w:p w14:paraId="7DD231CB" w14:textId="79C45190" w:rsidR="003F57F1" w:rsidRDefault="006D6698" w:rsidP="002C56C0">
      <w:pPr>
        <w:spacing w:line="360" w:lineRule="auto"/>
        <w:jc w:val="both"/>
        <w:rPr>
          <w:rFonts w:cs="Arial"/>
          <w:sz w:val="24"/>
          <w:szCs w:val="24"/>
          <w:lang w:val="en-US" w:bidi="ar-SA"/>
        </w:rPr>
      </w:pPr>
      <w:r w:rsidRPr="00675E11">
        <w:rPr>
          <w:rFonts w:cs="Arial"/>
          <w:sz w:val="24"/>
          <w:szCs w:val="24"/>
          <w:lang w:val="en-US" w:bidi="ar-SA"/>
        </w:rPr>
        <w:t>The press release of our cooperation partner AIT about this event can be found</w:t>
      </w:r>
      <w:r w:rsidRPr="00F44CD0">
        <w:rPr>
          <w:rFonts w:cs="Arial"/>
          <w:sz w:val="24"/>
          <w:szCs w:val="24"/>
          <w:lang w:val="en-US" w:bidi="ar-SA"/>
        </w:rPr>
        <w:t xml:space="preserve"> </w:t>
      </w:r>
      <w:r>
        <w:rPr>
          <w:rFonts w:cs="Arial"/>
          <w:sz w:val="24"/>
          <w:szCs w:val="24"/>
          <w:lang w:val="en-US" w:bidi="ar-SA"/>
        </w:rPr>
        <w:t xml:space="preserve">at </w:t>
      </w:r>
      <w:hyperlink r:id="rId11" w:history="1">
        <w:r w:rsidRPr="001D73B4">
          <w:rPr>
            <w:rStyle w:val="Hyperlink"/>
            <w:rFonts w:cs="Arial"/>
            <w:sz w:val="24"/>
            <w:szCs w:val="24"/>
            <w:lang w:val="en-US" w:bidi="ar-SA"/>
          </w:rPr>
          <w:t>https://www.ait.ac.at/media/presseaussendungen</w:t>
        </w:r>
      </w:hyperlink>
      <w:r>
        <w:rPr>
          <w:rFonts w:cs="Arial"/>
          <w:sz w:val="24"/>
          <w:szCs w:val="24"/>
          <w:lang w:val="en-US" w:bidi="ar-SA"/>
        </w:rPr>
        <w:t xml:space="preserve">. </w:t>
      </w:r>
    </w:p>
    <w:p w14:paraId="383E995C" w14:textId="77777777" w:rsidR="00770263" w:rsidRDefault="00770263" w:rsidP="002C56C0">
      <w:pPr>
        <w:spacing w:line="360" w:lineRule="auto"/>
        <w:jc w:val="both"/>
        <w:rPr>
          <w:rFonts w:cs="Arial"/>
          <w:sz w:val="24"/>
          <w:szCs w:val="24"/>
          <w:lang w:val="en-US" w:bidi="ar-SA"/>
        </w:rPr>
      </w:pPr>
    </w:p>
    <w:p w14:paraId="5C4A74B8" w14:textId="77777777" w:rsidR="002C56C0" w:rsidRDefault="002C56C0" w:rsidP="000D4B53">
      <w:pPr>
        <w:spacing w:line="360" w:lineRule="auto"/>
        <w:jc w:val="both"/>
        <w:rPr>
          <w:rFonts w:cs="Arial"/>
          <w:color w:val="000000"/>
          <w:sz w:val="24"/>
          <w:szCs w:val="24"/>
          <w:lang w:val="en-US"/>
        </w:rPr>
      </w:pPr>
    </w:p>
    <w:p w14:paraId="4CF54AAD" w14:textId="6C936390" w:rsidR="00DF565B" w:rsidRPr="00AC0AE1" w:rsidRDefault="00DF565B" w:rsidP="00FB45C3">
      <w:pPr>
        <w:tabs>
          <w:tab w:val="left" w:pos="2520"/>
        </w:tabs>
        <w:spacing w:line="360" w:lineRule="auto"/>
        <w:jc w:val="both"/>
        <w:rPr>
          <w:rFonts w:cs="Arial"/>
          <w:b/>
          <w:sz w:val="20"/>
          <w:szCs w:val="20"/>
          <w:lang w:val="en-US" w:bidi="ar-SA"/>
        </w:rPr>
      </w:pPr>
      <w:r w:rsidRPr="00AC0AE1">
        <w:rPr>
          <w:rFonts w:cs="Arial"/>
          <w:b/>
          <w:sz w:val="20"/>
          <w:szCs w:val="20"/>
          <w:lang w:val="en-US" w:bidi="ar-SA"/>
        </w:rPr>
        <w:t>About EMVA</w:t>
      </w:r>
      <w:r w:rsidR="00FB45C3" w:rsidRPr="00AC0AE1">
        <w:rPr>
          <w:rFonts w:cs="Arial"/>
          <w:b/>
          <w:sz w:val="20"/>
          <w:szCs w:val="20"/>
          <w:lang w:val="en-US" w:bidi="ar-SA"/>
        </w:rPr>
        <w:tab/>
      </w:r>
    </w:p>
    <w:p w14:paraId="4C9EFFA5" w14:textId="77777777" w:rsidR="00B5542B" w:rsidRDefault="00DA756E" w:rsidP="00EA0FB8">
      <w:pPr>
        <w:spacing w:line="360" w:lineRule="auto"/>
        <w:jc w:val="both"/>
        <w:rPr>
          <w:rStyle w:val="Hyperlink"/>
          <w:lang w:val="en-US"/>
        </w:rPr>
      </w:pPr>
      <w:r w:rsidRPr="00AC0AE1">
        <w:rPr>
          <w:rFonts w:cs="Arial"/>
          <w:sz w:val="20"/>
          <w:szCs w:val="20"/>
          <w:lang w:val="en-US" w:bidi="ar-SA"/>
        </w:rPr>
        <w:t>Founded in 2003, t</w:t>
      </w:r>
      <w:r w:rsidR="00DF565B" w:rsidRPr="00AC0AE1">
        <w:rPr>
          <w:rFonts w:cs="Arial"/>
          <w:sz w:val="20"/>
          <w:szCs w:val="20"/>
          <w:lang w:val="en-US" w:bidi="ar-SA"/>
        </w:rPr>
        <w:t>he European Machine Vision Association (EMVA) is a non-for-profit and non-commercial association representing the Machine Vision industry in Europe that is open for all types of organizations having a stake in machine vision, computer vision, embedded vision or imaging technologies: manufacturers, system and machine builders, integrators, distributors, consultancies, research organizations and academia. The EMVA hosts four international vision standards, and all members – as the 100% owners of the association – benefit from the dedicated networking, standardization, and cooperation activities of the EMVA.</w:t>
      </w:r>
      <w:r w:rsidR="0096370D" w:rsidRPr="00AC0AE1">
        <w:rPr>
          <w:lang w:val="en-US"/>
        </w:rPr>
        <w:t xml:space="preserve"> </w:t>
      </w:r>
      <w:hyperlink r:id="rId12" w:history="1">
        <w:r w:rsidR="00F70DD8" w:rsidRPr="007D4734">
          <w:rPr>
            <w:rStyle w:val="Hyperlink"/>
            <w:lang w:val="en-US"/>
          </w:rPr>
          <w:t>www.emva.org</w:t>
        </w:r>
      </w:hyperlink>
    </w:p>
    <w:p w14:paraId="585A8137" w14:textId="77777777" w:rsidR="00B5542B" w:rsidRPr="00B5542B" w:rsidRDefault="00B5542B" w:rsidP="00EA0FB8">
      <w:pPr>
        <w:spacing w:line="360" w:lineRule="auto"/>
        <w:jc w:val="both"/>
        <w:rPr>
          <w:rStyle w:val="Hyperlink"/>
          <w:b/>
          <w:color w:val="auto"/>
          <w:u w:val="none"/>
          <w:lang w:val="en-US"/>
        </w:rPr>
      </w:pPr>
    </w:p>
    <w:p w14:paraId="6878DD29" w14:textId="77777777" w:rsidR="00274C47" w:rsidRPr="003063C2" w:rsidRDefault="00B5542B" w:rsidP="00EA0FB8">
      <w:pPr>
        <w:spacing w:line="360" w:lineRule="auto"/>
        <w:jc w:val="both"/>
        <w:rPr>
          <w:rStyle w:val="Hyperlink"/>
          <w:b/>
          <w:color w:val="auto"/>
          <w:sz w:val="20"/>
          <w:szCs w:val="20"/>
          <w:u w:val="none"/>
          <w:lang w:val="en-US"/>
        </w:rPr>
      </w:pPr>
      <w:r w:rsidRPr="003063C2">
        <w:rPr>
          <w:rStyle w:val="Hyperlink"/>
          <w:b/>
          <w:color w:val="auto"/>
          <w:sz w:val="20"/>
          <w:szCs w:val="20"/>
          <w:u w:val="none"/>
          <w:lang w:val="en-US"/>
        </w:rPr>
        <w:t>About AIT</w:t>
      </w:r>
    </w:p>
    <w:p w14:paraId="346A084E" w14:textId="16D4FC15" w:rsidR="006810DE" w:rsidRPr="003063C2" w:rsidRDefault="003063C2" w:rsidP="003063C2">
      <w:pPr>
        <w:spacing w:line="360" w:lineRule="auto"/>
        <w:jc w:val="both"/>
        <w:rPr>
          <w:sz w:val="20"/>
          <w:szCs w:val="20"/>
          <w:lang w:val="en-US"/>
        </w:rPr>
      </w:pPr>
      <w:r w:rsidRPr="003063C2">
        <w:rPr>
          <w:sz w:val="20"/>
          <w:szCs w:val="20"/>
          <w:lang w:val="en-US"/>
        </w:rPr>
        <w:t>The AIT Austrian Institute of Technology is Austria’s largest applied research institute. Among the European research institutes, AIT is a specialist in the key infrastructure issues of the future. The Center for Vision, Automation &amp; Control (VAC) is one of a total of 7 research units at AIT and is dedicated to industrial automation and digitalization. It´s set goal is to increase the flexibility, adaptivity and resilience of production processes and machines. The Center conducts research in the areas of computer vision, automation and control, as well as AI. Thus, VAC covers the entire automation chain, from the acquisition of information by intelligent sensor systems to AI-based decision-making by autonomous systems. Research at the Center results in innovations to increase the flexibility, adaptivity and resilience of companies while improving energy and resource efficiency and minimizing production costs</w:t>
      </w:r>
      <w:r w:rsidR="006810DE" w:rsidRPr="003063C2">
        <w:rPr>
          <w:sz w:val="20"/>
          <w:szCs w:val="20"/>
          <w:lang w:val="en-US"/>
        </w:rPr>
        <w:t>.</w:t>
      </w:r>
    </w:p>
    <w:p w14:paraId="17953815" w14:textId="0FAC7A29" w:rsidR="00735F20" w:rsidRDefault="006D6698" w:rsidP="006810DE">
      <w:pPr>
        <w:spacing w:line="360" w:lineRule="auto"/>
        <w:jc w:val="both"/>
        <w:rPr>
          <w:sz w:val="20"/>
          <w:szCs w:val="20"/>
          <w:lang w:val="en-US"/>
        </w:rPr>
      </w:pPr>
      <w:hyperlink r:id="rId13" w:history="1">
        <w:r w:rsidR="003063C2" w:rsidRPr="00446CF7">
          <w:rPr>
            <w:rStyle w:val="Hyperlink"/>
            <w:sz w:val="20"/>
            <w:szCs w:val="20"/>
            <w:lang w:val="en-US"/>
          </w:rPr>
          <w:t>www.ait.ac.at</w:t>
        </w:r>
      </w:hyperlink>
    </w:p>
    <w:p w14:paraId="09B5C49E" w14:textId="77777777" w:rsidR="003063C2" w:rsidRPr="00735F20" w:rsidRDefault="003063C2" w:rsidP="006810DE">
      <w:pPr>
        <w:spacing w:line="360" w:lineRule="auto"/>
        <w:jc w:val="both"/>
        <w:rPr>
          <w:sz w:val="20"/>
          <w:szCs w:val="20"/>
          <w:lang w:val="en-US"/>
        </w:rPr>
      </w:pPr>
    </w:p>
    <w:p w14:paraId="2EE74C2E" w14:textId="77777777" w:rsidR="006810DE" w:rsidRPr="00735F20" w:rsidRDefault="006810DE" w:rsidP="006810DE">
      <w:pPr>
        <w:spacing w:line="360" w:lineRule="auto"/>
        <w:jc w:val="both"/>
        <w:rPr>
          <w:sz w:val="20"/>
          <w:szCs w:val="20"/>
          <w:lang w:val="en-US"/>
        </w:rPr>
      </w:pPr>
    </w:p>
    <w:sectPr w:rsidR="006810DE" w:rsidRPr="00735F20" w:rsidSect="00860778">
      <w:headerReference w:type="default" r:id="rId14"/>
      <w:footerReference w:type="default" r:id="rId15"/>
      <w:pgSz w:w="11906" w:h="16838"/>
      <w:pgMar w:top="2977" w:right="707" w:bottom="1985" w:left="1418" w:header="850" w:footer="18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73D8A" w14:textId="77777777" w:rsidR="00AB01F4" w:rsidRDefault="00AB01F4">
      <w:r>
        <w:separator/>
      </w:r>
    </w:p>
  </w:endnote>
  <w:endnote w:type="continuationSeparator" w:id="0">
    <w:p w14:paraId="57C5FB4F" w14:textId="77777777" w:rsidR="00AB01F4" w:rsidRDefault="00AB0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2" w:usb2="00000016" w:usb3="00000000" w:csb0="0004001F" w:csb1="00000000"/>
  </w:font>
  <w:font w:name="MS Mincho">
    <w:altName w:val="ＭＳ 明朝"/>
    <w:panose1 w:val="02020609040205080304"/>
    <w:charset w:val="80"/>
    <w:family w:val="modern"/>
    <w:notTrueType/>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1DF9F" w14:textId="77777777" w:rsidR="00E26126" w:rsidRPr="003A1B4C" w:rsidRDefault="00E26126" w:rsidP="00E26126">
    <w:pPr>
      <w:tabs>
        <w:tab w:val="right" w:pos="9498"/>
      </w:tabs>
      <w:rPr>
        <w:sz w:val="16"/>
        <w:szCs w:val="16"/>
      </w:rPr>
    </w:pPr>
    <w:r>
      <w:rPr>
        <w:sz w:val="16"/>
        <w:szCs w:val="16"/>
      </w:rPr>
      <w:tab/>
    </w:r>
  </w:p>
  <w:tbl>
    <w:tblPr>
      <w:tblW w:w="9639" w:type="dxa"/>
      <w:tblBorders>
        <w:top w:val="single" w:sz="4" w:space="0" w:color="0070C0"/>
      </w:tblBorders>
      <w:tblLayout w:type="fixed"/>
      <w:tblCellMar>
        <w:left w:w="0" w:type="dxa"/>
        <w:right w:w="0" w:type="dxa"/>
      </w:tblCellMar>
      <w:tblLook w:val="0000" w:firstRow="0" w:lastRow="0" w:firstColumn="0" w:lastColumn="0" w:noHBand="0" w:noVBand="0"/>
    </w:tblPr>
    <w:tblGrid>
      <w:gridCol w:w="3213"/>
      <w:gridCol w:w="3450"/>
      <w:gridCol w:w="2976"/>
    </w:tblGrid>
    <w:tr w:rsidR="00E26126" w:rsidRPr="009A15AD" w14:paraId="470137B6" w14:textId="77777777" w:rsidTr="00664F38">
      <w:trPr>
        <w:trHeight w:val="20"/>
      </w:trPr>
      <w:tc>
        <w:tcPr>
          <w:tcW w:w="3213" w:type="dxa"/>
        </w:tcPr>
        <w:p w14:paraId="028CC908" w14:textId="77777777" w:rsidR="00E26126" w:rsidRDefault="00E26126" w:rsidP="00664F38">
          <w:pPr>
            <w:rPr>
              <w:noProof/>
              <w:sz w:val="14"/>
              <w:szCs w:val="14"/>
              <w:lang w:val="it-IT"/>
            </w:rPr>
          </w:pPr>
        </w:p>
      </w:tc>
      <w:tc>
        <w:tcPr>
          <w:tcW w:w="3450" w:type="dxa"/>
        </w:tcPr>
        <w:p w14:paraId="6E08EB74" w14:textId="77777777" w:rsidR="00E26126" w:rsidRPr="0070422F" w:rsidRDefault="00E26126" w:rsidP="00664F38">
          <w:pPr>
            <w:rPr>
              <w:sz w:val="14"/>
              <w:szCs w:val="14"/>
              <w:lang w:val="en-US"/>
            </w:rPr>
          </w:pPr>
        </w:p>
      </w:tc>
      <w:tc>
        <w:tcPr>
          <w:tcW w:w="2976" w:type="dxa"/>
        </w:tcPr>
        <w:p w14:paraId="673DC025" w14:textId="77777777" w:rsidR="00E26126" w:rsidRDefault="00E26126" w:rsidP="00664F38">
          <w:pPr>
            <w:tabs>
              <w:tab w:val="left" w:pos="1276"/>
            </w:tabs>
            <w:rPr>
              <w:noProof/>
              <w:sz w:val="14"/>
              <w:szCs w:val="14"/>
              <w:lang w:val="en-US"/>
            </w:rPr>
          </w:pPr>
        </w:p>
      </w:tc>
    </w:tr>
    <w:tr w:rsidR="00E26126" w:rsidRPr="00F44CD0" w14:paraId="73232A7B" w14:textId="77777777" w:rsidTr="00664F38">
      <w:tc>
        <w:tcPr>
          <w:tcW w:w="3213" w:type="dxa"/>
        </w:tcPr>
        <w:p w14:paraId="14C32D04" w14:textId="77777777" w:rsidR="00E26126" w:rsidRPr="009A4375" w:rsidRDefault="00E26126" w:rsidP="00664F38">
          <w:pPr>
            <w:rPr>
              <w:noProof/>
              <w:sz w:val="14"/>
              <w:szCs w:val="14"/>
              <w:lang w:val="it-IT"/>
            </w:rPr>
          </w:pPr>
          <w:r w:rsidRPr="009A4375">
            <w:rPr>
              <w:noProof/>
              <w:sz w:val="14"/>
              <w:szCs w:val="14"/>
              <w:lang w:val="it-IT"/>
            </w:rPr>
            <w:t>EMVA -  European Machine Vision Association</w:t>
          </w:r>
        </w:p>
        <w:p w14:paraId="1EA2BB83" w14:textId="77777777" w:rsidR="00E26126" w:rsidRPr="009A4375" w:rsidRDefault="00E26126" w:rsidP="00664F38">
          <w:pPr>
            <w:rPr>
              <w:noProof/>
              <w:sz w:val="14"/>
              <w:szCs w:val="14"/>
              <w:lang w:val="it-IT"/>
            </w:rPr>
          </w:pPr>
          <w:r w:rsidRPr="009A4375">
            <w:rPr>
              <w:noProof/>
              <w:sz w:val="14"/>
              <w:szCs w:val="14"/>
              <w:lang w:val="it-IT"/>
            </w:rPr>
            <w:t>Gran Vía de Carles III 84,</w:t>
          </w:r>
        </w:p>
        <w:p w14:paraId="640047E3" w14:textId="77777777" w:rsidR="00E26126" w:rsidRPr="009A4375" w:rsidRDefault="00E26126" w:rsidP="00664F38">
          <w:pPr>
            <w:rPr>
              <w:noProof/>
              <w:sz w:val="14"/>
              <w:szCs w:val="14"/>
              <w:lang w:val="it-IT"/>
            </w:rPr>
          </w:pPr>
          <w:r w:rsidRPr="009A4375">
            <w:rPr>
              <w:noProof/>
              <w:sz w:val="14"/>
              <w:szCs w:val="14"/>
              <w:lang w:val="it-IT"/>
            </w:rPr>
            <w:t>3rd floor. Edificios Trade.</w:t>
          </w:r>
        </w:p>
        <w:p w14:paraId="79D2AB40" w14:textId="77777777" w:rsidR="00E26126" w:rsidRPr="009A4375" w:rsidRDefault="00E26126" w:rsidP="00664F38">
          <w:pPr>
            <w:rPr>
              <w:noProof/>
              <w:sz w:val="14"/>
              <w:szCs w:val="14"/>
              <w:lang w:val="it-IT"/>
            </w:rPr>
          </w:pPr>
          <w:r w:rsidRPr="009A4375">
            <w:rPr>
              <w:noProof/>
              <w:sz w:val="14"/>
              <w:szCs w:val="14"/>
              <w:lang w:val="it-IT"/>
            </w:rPr>
            <w:t>08028 Barcelona</w:t>
          </w:r>
        </w:p>
        <w:p w14:paraId="2200A3A6" w14:textId="77777777" w:rsidR="00E26126" w:rsidRPr="00E26126" w:rsidRDefault="00E26126" w:rsidP="00664F38">
          <w:pPr>
            <w:rPr>
              <w:rFonts w:cs="Arial"/>
              <w:sz w:val="14"/>
              <w:lang w:val="en-US" w:bidi="ar-SA"/>
            </w:rPr>
          </w:pPr>
          <w:r w:rsidRPr="009A4375">
            <w:rPr>
              <w:noProof/>
              <w:sz w:val="14"/>
              <w:szCs w:val="14"/>
              <w:lang w:val="it-IT"/>
            </w:rPr>
            <w:t>Spain</w:t>
          </w:r>
        </w:p>
      </w:tc>
      <w:tc>
        <w:tcPr>
          <w:tcW w:w="3450" w:type="dxa"/>
        </w:tcPr>
        <w:p w14:paraId="0D92D247" w14:textId="77777777" w:rsidR="00E26126" w:rsidRPr="00E26126" w:rsidRDefault="00E26126" w:rsidP="00664F38">
          <w:pPr>
            <w:tabs>
              <w:tab w:val="left" w:pos="756"/>
            </w:tabs>
            <w:rPr>
              <w:sz w:val="14"/>
              <w:szCs w:val="14"/>
              <w:lang w:val="en-US"/>
            </w:rPr>
          </w:pPr>
        </w:p>
        <w:p w14:paraId="54999F65" w14:textId="77777777" w:rsidR="00E26126" w:rsidRPr="00E26126" w:rsidRDefault="00E26126" w:rsidP="00664F38">
          <w:pPr>
            <w:tabs>
              <w:tab w:val="left" w:pos="756"/>
            </w:tabs>
            <w:rPr>
              <w:sz w:val="14"/>
              <w:szCs w:val="14"/>
              <w:lang w:val="en-US"/>
            </w:rPr>
          </w:pPr>
        </w:p>
        <w:p w14:paraId="2484C8F9" w14:textId="77777777" w:rsidR="00E26126" w:rsidRPr="00E26126" w:rsidRDefault="00E26126" w:rsidP="00664F38">
          <w:pPr>
            <w:tabs>
              <w:tab w:val="left" w:pos="756"/>
            </w:tabs>
            <w:rPr>
              <w:sz w:val="14"/>
              <w:szCs w:val="14"/>
              <w:lang w:val="en-US"/>
            </w:rPr>
          </w:pPr>
        </w:p>
        <w:p w14:paraId="151EC5C9" w14:textId="38EFA069" w:rsidR="00E26126" w:rsidRPr="00E26126" w:rsidRDefault="00E26126" w:rsidP="00664F38">
          <w:pPr>
            <w:tabs>
              <w:tab w:val="left" w:pos="756"/>
            </w:tabs>
            <w:rPr>
              <w:sz w:val="14"/>
              <w:szCs w:val="14"/>
              <w:lang w:val="en-US"/>
            </w:rPr>
          </w:pPr>
          <w:r w:rsidRPr="009A4375">
            <w:rPr>
              <w:sz w:val="14"/>
              <w:szCs w:val="14"/>
            </w:rPr>
            <w:t>VAT ID</w:t>
          </w:r>
          <w:r w:rsidRPr="009A4375">
            <w:rPr>
              <w:sz w:val="14"/>
              <w:szCs w:val="14"/>
            </w:rPr>
            <w:tab/>
            <w:t>ES-G65854242</w:t>
          </w:r>
        </w:p>
        <w:p w14:paraId="589674E1" w14:textId="77777777" w:rsidR="00E26126" w:rsidRPr="00E26126" w:rsidRDefault="00E26126" w:rsidP="00664F38">
          <w:pPr>
            <w:tabs>
              <w:tab w:val="left" w:pos="756"/>
            </w:tabs>
            <w:rPr>
              <w:rFonts w:cs="Arial"/>
              <w:sz w:val="14"/>
              <w:szCs w:val="14"/>
              <w:lang w:val="en-US" w:bidi="ar-SA"/>
            </w:rPr>
          </w:pPr>
        </w:p>
      </w:tc>
      <w:tc>
        <w:tcPr>
          <w:tcW w:w="2976" w:type="dxa"/>
        </w:tcPr>
        <w:p w14:paraId="1F0EB2CF" w14:textId="77777777" w:rsidR="00E26126" w:rsidRPr="009A4375" w:rsidRDefault="00E26126" w:rsidP="00664F38">
          <w:pPr>
            <w:tabs>
              <w:tab w:val="left" w:pos="1371"/>
            </w:tabs>
            <w:rPr>
              <w:noProof/>
              <w:sz w:val="14"/>
              <w:szCs w:val="14"/>
              <w:lang w:val="en-US"/>
            </w:rPr>
          </w:pPr>
          <w:r w:rsidRPr="009A4375">
            <w:rPr>
              <w:noProof/>
              <w:sz w:val="14"/>
              <w:szCs w:val="14"/>
              <w:lang w:val="en-US"/>
            </w:rPr>
            <w:t>President</w:t>
          </w:r>
          <w:r w:rsidRPr="009A4375">
            <w:rPr>
              <w:noProof/>
              <w:sz w:val="14"/>
              <w:szCs w:val="14"/>
              <w:lang w:val="en-US"/>
            </w:rPr>
            <w:tab/>
            <w:t>Dr. Chris Yates</w:t>
          </w:r>
        </w:p>
        <w:p w14:paraId="11EE653A" w14:textId="77777777" w:rsidR="00E26126" w:rsidRPr="009A4375" w:rsidRDefault="00E26126" w:rsidP="00664F38">
          <w:pPr>
            <w:tabs>
              <w:tab w:val="left" w:pos="1371"/>
            </w:tabs>
            <w:rPr>
              <w:noProof/>
              <w:sz w:val="14"/>
              <w:szCs w:val="14"/>
              <w:lang w:val="en-US"/>
            </w:rPr>
          </w:pPr>
          <w:r w:rsidRPr="009A4375">
            <w:rPr>
              <w:noProof/>
              <w:sz w:val="14"/>
              <w:szCs w:val="14"/>
              <w:lang w:val="en-US"/>
            </w:rPr>
            <w:t>General Secretary</w:t>
          </w:r>
          <w:r w:rsidRPr="009A4375">
            <w:rPr>
              <w:noProof/>
              <w:sz w:val="14"/>
              <w:szCs w:val="14"/>
              <w:lang w:val="en-US"/>
            </w:rPr>
            <w:tab/>
            <w:t>Thomas Lübkemeier</w:t>
          </w:r>
        </w:p>
        <w:p w14:paraId="5BE9C126" w14:textId="77777777" w:rsidR="00E26126" w:rsidRDefault="00E26126" w:rsidP="00664F38">
          <w:pPr>
            <w:tabs>
              <w:tab w:val="left" w:pos="1371"/>
            </w:tabs>
            <w:rPr>
              <w:noProof/>
              <w:sz w:val="14"/>
              <w:szCs w:val="14"/>
              <w:lang w:val="en-US"/>
            </w:rPr>
          </w:pPr>
        </w:p>
        <w:p w14:paraId="01AE1420" w14:textId="77777777" w:rsidR="00E26126" w:rsidRPr="009A4375" w:rsidRDefault="00E26126" w:rsidP="00664F38">
          <w:pPr>
            <w:tabs>
              <w:tab w:val="left" w:pos="1371"/>
            </w:tabs>
            <w:rPr>
              <w:noProof/>
              <w:sz w:val="14"/>
              <w:szCs w:val="14"/>
              <w:lang w:val="en-US"/>
            </w:rPr>
          </w:pPr>
          <w:r w:rsidRPr="009A4375">
            <w:rPr>
              <w:noProof/>
              <w:sz w:val="14"/>
              <w:szCs w:val="14"/>
              <w:lang w:val="en-US"/>
            </w:rPr>
            <w:t>E-mail</w:t>
          </w:r>
          <w:r w:rsidRPr="009A4375">
            <w:rPr>
              <w:noProof/>
              <w:sz w:val="14"/>
              <w:szCs w:val="14"/>
              <w:lang w:val="en-US"/>
            </w:rPr>
            <w:tab/>
            <w:t>info@emva.org</w:t>
          </w:r>
        </w:p>
        <w:p w14:paraId="0E46CFFE" w14:textId="77777777" w:rsidR="00E26126" w:rsidRPr="00E26126" w:rsidRDefault="00E26126" w:rsidP="00664F38">
          <w:pPr>
            <w:tabs>
              <w:tab w:val="left" w:pos="1371"/>
            </w:tabs>
            <w:rPr>
              <w:noProof/>
              <w:sz w:val="14"/>
              <w:szCs w:val="14"/>
              <w:lang w:val="en-US"/>
            </w:rPr>
          </w:pPr>
          <w:r w:rsidRPr="00E26126">
            <w:rPr>
              <w:noProof/>
              <w:sz w:val="14"/>
              <w:szCs w:val="14"/>
              <w:lang w:val="en-US"/>
            </w:rPr>
            <w:t>Internet</w:t>
          </w:r>
          <w:r w:rsidRPr="00E26126">
            <w:rPr>
              <w:noProof/>
              <w:sz w:val="14"/>
              <w:szCs w:val="14"/>
              <w:lang w:val="en-US"/>
            </w:rPr>
            <w:tab/>
          </w:r>
          <w:r w:rsidR="006D6698">
            <w:fldChar w:fldCharType="begin"/>
          </w:r>
          <w:r w:rsidR="006D6698" w:rsidRPr="00F44CD0">
            <w:rPr>
              <w:lang w:val="en-US"/>
            </w:rPr>
            <w:instrText>HYPERLINK "http://www.emva.org"</w:instrText>
          </w:r>
          <w:r w:rsidR="006D6698">
            <w:fldChar w:fldCharType="separate"/>
          </w:r>
          <w:r w:rsidRPr="00E26126">
            <w:rPr>
              <w:rStyle w:val="Hyperlink"/>
              <w:noProof/>
              <w:sz w:val="14"/>
              <w:szCs w:val="14"/>
              <w:lang w:val="en-US"/>
            </w:rPr>
            <w:t>www.emva.org</w:t>
          </w:r>
          <w:r w:rsidR="006D6698">
            <w:rPr>
              <w:rStyle w:val="Hyperlink"/>
              <w:noProof/>
              <w:sz w:val="14"/>
              <w:szCs w:val="14"/>
              <w:lang w:val="en-US"/>
            </w:rPr>
            <w:fldChar w:fldCharType="end"/>
          </w:r>
        </w:p>
        <w:p w14:paraId="4DA5F7E0" w14:textId="2C0AE493" w:rsidR="00E26126" w:rsidRPr="00213761" w:rsidRDefault="00E26126" w:rsidP="00664F38">
          <w:pPr>
            <w:tabs>
              <w:tab w:val="left" w:pos="1371"/>
            </w:tabs>
            <w:rPr>
              <w:noProof/>
              <w:sz w:val="14"/>
              <w:szCs w:val="14"/>
              <w:lang w:val="en-US"/>
            </w:rPr>
          </w:pPr>
        </w:p>
      </w:tc>
    </w:tr>
  </w:tbl>
  <w:p w14:paraId="1547C1F1" w14:textId="77777777" w:rsidR="00E26126" w:rsidRPr="00213761" w:rsidRDefault="00E26126">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348CA5" w14:textId="77777777" w:rsidR="00AB01F4" w:rsidRDefault="00AB01F4">
      <w:r>
        <w:separator/>
      </w:r>
    </w:p>
  </w:footnote>
  <w:footnote w:type="continuationSeparator" w:id="0">
    <w:p w14:paraId="2130A326" w14:textId="77777777" w:rsidR="00AB01F4" w:rsidRDefault="00AB01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D4AF2" w14:textId="5FCEC266" w:rsidR="00D625DE" w:rsidRDefault="00F53F5C">
    <w:pPr>
      <w:pStyle w:val="Kopfzeile"/>
    </w:pPr>
    <w:r>
      <w:rPr>
        <w:noProof/>
        <w:lang w:bidi="ar-SA"/>
      </w:rPr>
      <w:drawing>
        <wp:anchor distT="0" distB="0" distL="114300" distR="114300" simplePos="0" relativeHeight="251660800" behindDoc="1" locked="0" layoutInCell="1" allowOverlap="1" wp14:anchorId="09CC1E33" wp14:editId="0E060429">
          <wp:simplePos x="0" y="0"/>
          <wp:positionH relativeFrom="column">
            <wp:posOffset>-15875</wp:posOffset>
          </wp:positionH>
          <wp:positionV relativeFrom="paragraph">
            <wp:posOffset>74930</wp:posOffset>
          </wp:positionV>
          <wp:extent cx="3234690" cy="819785"/>
          <wp:effectExtent l="0" t="0" r="3810" b="0"/>
          <wp:wrapThrough wrapText="bothSides">
            <wp:wrapPolygon edited="0">
              <wp:start x="0" y="0"/>
              <wp:lineTo x="0" y="21081"/>
              <wp:lineTo x="21498" y="21081"/>
              <wp:lineTo x="21498" y="0"/>
              <wp:lineTo x="0" y="0"/>
            </wp:wrapPolygon>
          </wp:wrapThrough>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3234690" cy="819785"/>
                  </a:xfrm>
                  <a:prstGeom prst="rect">
                    <a:avLst/>
                  </a:prstGeom>
                </pic:spPr>
              </pic:pic>
            </a:graphicData>
          </a:graphic>
          <wp14:sizeRelH relativeFrom="page">
            <wp14:pctWidth>0</wp14:pctWidth>
          </wp14:sizeRelH>
          <wp14:sizeRelV relativeFrom="page">
            <wp14:pctHeight>0</wp14:pctHeight>
          </wp14:sizeRelV>
        </wp:anchor>
      </w:drawing>
    </w:r>
  </w:p>
  <w:p w14:paraId="6320E8AC" w14:textId="3AE48A24" w:rsidR="00D625DE" w:rsidRDefault="00D625DE">
    <w:r>
      <w:rPr>
        <w:noProof/>
        <w:lang w:bidi="ar-SA"/>
      </w:rPr>
      <w:drawing>
        <wp:anchor distT="0" distB="0" distL="114300" distR="114300" simplePos="0" relativeHeight="251659776" behindDoc="0" locked="0" layoutInCell="1" allowOverlap="1" wp14:anchorId="0F64540B" wp14:editId="2392A4BE">
          <wp:simplePos x="0" y="0"/>
          <wp:positionH relativeFrom="column">
            <wp:posOffset>4256405</wp:posOffset>
          </wp:positionH>
          <wp:positionV relativeFrom="paragraph">
            <wp:posOffset>-340995</wp:posOffset>
          </wp:positionV>
          <wp:extent cx="2049145" cy="1176655"/>
          <wp:effectExtent l="0" t="0" r="0" b="0"/>
          <wp:wrapTight wrapText="bothSides">
            <wp:wrapPolygon edited="0">
              <wp:start x="-241" y="0"/>
              <wp:lineTo x="-241" y="21282"/>
              <wp:lineTo x="21683" y="21282"/>
              <wp:lineTo x="21683" y="0"/>
              <wp:lineTo x="-241" y="0"/>
            </wp:wrapPolygon>
          </wp:wrapTight>
          <wp:docPr id="1"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2"/>
                  <a:stretch>
                    <a:fillRect/>
                  </a:stretch>
                </pic:blipFill>
                <pic:spPr bwMode="auto">
                  <a:xfrm>
                    <a:off x="0" y="0"/>
                    <a:ext cx="2049145" cy="1176655"/>
                  </a:xfrm>
                  <a:prstGeom prst="rect">
                    <a:avLst/>
                  </a:prstGeom>
                </pic:spPr>
              </pic:pic>
            </a:graphicData>
          </a:graphic>
        </wp:anchor>
      </w:drawing>
    </w:r>
  </w:p>
  <w:p w14:paraId="008B089F" w14:textId="77777777" w:rsidR="00D625DE" w:rsidRDefault="00D625D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91F703D"/>
    <w:multiLevelType w:val="hybridMultilevel"/>
    <w:tmpl w:val="61D83498"/>
    <w:lvl w:ilvl="0" w:tplc="49FEE5A4">
      <w:numFmt w:val="bullet"/>
      <w:lvlText w:val=""/>
      <w:lvlJc w:val="left"/>
      <w:pPr>
        <w:ind w:left="1065" w:hanging="705"/>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3" w15:restartNumberingAfterBreak="0">
    <w:nsid w:val="24F62386"/>
    <w:multiLevelType w:val="hybridMultilevel"/>
    <w:tmpl w:val="F51A79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9851BBB"/>
    <w:multiLevelType w:val="multilevel"/>
    <w:tmpl w:val="083AF3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96863E7"/>
    <w:multiLevelType w:val="multilevel"/>
    <w:tmpl w:val="DA86E3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7" w15:restartNumberingAfterBreak="0">
    <w:nsid w:val="68F25731"/>
    <w:multiLevelType w:val="hybridMultilevel"/>
    <w:tmpl w:val="A6F6BF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E3A7847"/>
    <w:multiLevelType w:val="multilevel"/>
    <w:tmpl w:val="086683CE"/>
    <w:lvl w:ilvl="0">
      <w:start w:val="1"/>
      <w:numFmt w:val="bullet"/>
      <w:lvlText w:val=""/>
      <w:lvlJc w:val="left"/>
      <w:pPr>
        <w:tabs>
          <w:tab w:val="num" w:pos="720"/>
        </w:tabs>
        <w:ind w:left="720" w:hanging="360"/>
      </w:pPr>
      <w:rPr>
        <w:rFonts w:ascii="Wingdings" w:hAnsi="Wingdings" w:cs="Wingdings" w:hint="default"/>
        <w:sz w:val="24"/>
        <w:szCs w:val="24"/>
        <w:lang w:val="de-DE"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79E81844"/>
    <w:multiLevelType w:val="multilevel"/>
    <w:tmpl w:val="561A97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7D0508E7"/>
    <w:multiLevelType w:val="hybridMultilevel"/>
    <w:tmpl w:val="F850C550"/>
    <w:lvl w:ilvl="0" w:tplc="04070001">
      <w:start w:val="1"/>
      <w:numFmt w:val="bullet"/>
      <w:lvlText w:val=""/>
      <w:lvlJc w:val="left"/>
      <w:pPr>
        <w:ind w:left="792" w:hanging="360"/>
      </w:pPr>
      <w:rPr>
        <w:rFonts w:ascii="Symbol" w:hAnsi="Symbol" w:hint="default"/>
      </w:rPr>
    </w:lvl>
    <w:lvl w:ilvl="1" w:tplc="F2241040">
      <w:numFmt w:val="bullet"/>
      <w:lvlText w:val="-"/>
      <w:lvlJc w:val="left"/>
      <w:pPr>
        <w:ind w:left="1512" w:hanging="360"/>
      </w:pPr>
      <w:rPr>
        <w:rFonts w:ascii="Arial" w:eastAsia="Times New Roman" w:hAnsi="Arial" w:cs="Arial" w:hint="default"/>
      </w:rPr>
    </w:lvl>
    <w:lvl w:ilvl="2" w:tplc="04070005" w:tentative="1">
      <w:start w:val="1"/>
      <w:numFmt w:val="bullet"/>
      <w:lvlText w:val=""/>
      <w:lvlJc w:val="left"/>
      <w:pPr>
        <w:ind w:left="2232" w:hanging="360"/>
      </w:pPr>
      <w:rPr>
        <w:rFonts w:ascii="Wingdings" w:hAnsi="Wingdings" w:hint="default"/>
      </w:rPr>
    </w:lvl>
    <w:lvl w:ilvl="3" w:tplc="04070001" w:tentative="1">
      <w:start w:val="1"/>
      <w:numFmt w:val="bullet"/>
      <w:lvlText w:val=""/>
      <w:lvlJc w:val="left"/>
      <w:pPr>
        <w:ind w:left="2952" w:hanging="360"/>
      </w:pPr>
      <w:rPr>
        <w:rFonts w:ascii="Symbol" w:hAnsi="Symbol" w:hint="default"/>
      </w:rPr>
    </w:lvl>
    <w:lvl w:ilvl="4" w:tplc="04070003" w:tentative="1">
      <w:start w:val="1"/>
      <w:numFmt w:val="bullet"/>
      <w:lvlText w:val="o"/>
      <w:lvlJc w:val="left"/>
      <w:pPr>
        <w:ind w:left="3672" w:hanging="360"/>
      </w:pPr>
      <w:rPr>
        <w:rFonts w:ascii="Courier New" w:hAnsi="Courier New" w:cs="Courier New" w:hint="default"/>
      </w:rPr>
    </w:lvl>
    <w:lvl w:ilvl="5" w:tplc="04070005" w:tentative="1">
      <w:start w:val="1"/>
      <w:numFmt w:val="bullet"/>
      <w:lvlText w:val=""/>
      <w:lvlJc w:val="left"/>
      <w:pPr>
        <w:ind w:left="4392" w:hanging="360"/>
      </w:pPr>
      <w:rPr>
        <w:rFonts w:ascii="Wingdings" w:hAnsi="Wingdings" w:hint="default"/>
      </w:rPr>
    </w:lvl>
    <w:lvl w:ilvl="6" w:tplc="04070001" w:tentative="1">
      <w:start w:val="1"/>
      <w:numFmt w:val="bullet"/>
      <w:lvlText w:val=""/>
      <w:lvlJc w:val="left"/>
      <w:pPr>
        <w:ind w:left="5112" w:hanging="360"/>
      </w:pPr>
      <w:rPr>
        <w:rFonts w:ascii="Symbol" w:hAnsi="Symbol" w:hint="default"/>
      </w:rPr>
    </w:lvl>
    <w:lvl w:ilvl="7" w:tplc="04070003" w:tentative="1">
      <w:start w:val="1"/>
      <w:numFmt w:val="bullet"/>
      <w:lvlText w:val="o"/>
      <w:lvlJc w:val="left"/>
      <w:pPr>
        <w:ind w:left="5832" w:hanging="360"/>
      </w:pPr>
      <w:rPr>
        <w:rFonts w:ascii="Courier New" w:hAnsi="Courier New" w:cs="Courier New" w:hint="default"/>
      </w:rPr>
    </w:lvl>
    <w:lvl w:ilvl="8" w:tplc="04070005" w:tentative="1">
      <w:start w:val="1"/>
      <w:numFmt w:val="bullet"/>
      <w:lvlText w:val=""/>
      <w:lvlJc w:val="left"/>
      <w:pPr>
        <w:ind w:left="6552" w:hanging="360"/>
      </w:pPr>
      <w:rPr>
        <w:rFonts w:ascii="Wingdings" w:hAnsi="Wingdings" w:hint="default"/>
      </w:rPr>
    </w:lvl>
  </w:abstractNum>
  <w:num w:numId="1" w16cid:durableId="354158120">
    <w:abstractNumId w:val="8"/>
  </w:num>
  <w:num w:numId="2" w16cid:durableId="600455541">
    <w:abstractNumId w:val="9"/>
  </w:num>
  <w:num w:numId="3" w16cid:durableId="1876893480">
    <w:abstractNumId w:val="7"/>
  </w:num>
  <w:num w:numId="4" w16cid:durableId="260798157">
    <w:abstractNumId w:val="10"/>
  </w:num>
  <w:num w:numId="5" w16cid:durableId="1630478806">
    <w:abstractNumId w:val="2"/>
  </w:num>
  <w:num w:numId="6" w16cid:durableId="1276522776">
    <w:abstractNumId w:val="3"/>
  </w:num>
  <w:num w:numId="7" w16cid:durableId="1334527398">
    <w:abstractNumId w:val="6"/>
  </w:num>
  <w:num w:numId="8" w16cid:durableId="568224768">
    <w:abstractNumId w:val="0"/>
  </w:num>
  <w:num w:numId="9" w16cid:durableId="1724795344">
    <w:abstractNumId w:val="1"/>
  </w:num>
  <w:num w:numId="10" w16cid:durableId="1101337732">
    <w:abstractNumId w:val="5"/>
  </w:num>
  <w:num w:numId="11" w16cid:durableId="7655388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5842"/>
    <w:rsid w:val="00010E36"/>
    <w:rsid w:val="00011583"/>
    <w:rsid w:val="00013EDE"/>
    <w:rsid w:val="0001732C"/>
    <w:rsid w:val="0002007B"/>
    <w:rsid w:val="0002010F"/>
    <w:rsid w:val="00020882"/>
    <w:rsid w:val="00021F15"/>
    <w:rsid w:val="000225FB"/>
    <w:rsid w:val="00027E07"/>
    <w:rsid w:val="0003167E"/>
    <w:rsid w:val="00036C94"/>
    <w:rsid w:val="00040AB2"/>
    <w:rsid w:val="00041AF0"/>
    <w:rsid w:val="000446B9"/>
    <w:rsid w:val="000465A0"/>
    <w:rsid w:val="00077FF9"/>
    <w:rsid w:val="000808B9"/>
    <w:rsid w:val="00083545"/>
    <w:rsid w:val="0008469A"/>
    <w:rsid w:val="00090AB3"/>
    <w:rsid w:val="00097528"/>
    <w:rsid w:val="00097857"/>
    <w:rsid w:val="000A7AAB"/>
    <w:rsid w:val="000B5222"/>
    <w:rsid w:val="000B5948"/>
    <w:rsid w:val="000C6771"/>
    <w:rsid w:val="000D17F1"/>
    <w:rsid w:val="000D2E28"/>
    <w:rsid w:val="000D4388"/>
    <w:rsid w:val="000D4B53"/>
    <w:rsid w:val="000E0D28"/>
    <w:rsid w:val="000E1383"/>
    <w:rsid w:val="000F57B1"/>
    <w:rsid w:val="001011BF"/>
    <w:rsid w:val="00104B56"/>
    <w:rsid w:val="0011176A"/>
    <w:rsid w:val="00122522"/>
    <w:rsid w:val="00123B4A"/>
    <w:rsid w:val="00125C99"/>
    <w:rsid w:val="00127D6B"/>
    <w:rsid w:val="00130946"/>
    <w:rsid w:val="00130A39"/>
    <w:rsid w:val="00131F0B"/>
    <w:rsid w:val="00137142"/>
    <w:rsid w:val="001446E3"/>
    <w:rsid w:val="00157689"/>
    <w:rsid w:val="0016793B"/>
    <w:rsid w:val="00172D32"/>
    <w:rsid w:val="001741BF"/>
    <w:rsid w:val="00177420"/>
    <w:rsid w:val="00177C08"/>
    <w:rsid w:val="0018012B"/>
    <w:rsid w:val="001862B0"/>
    <w:rsid w:val="001865BB"/>
    <w:rsid w:val="0018716B"/>
    <w:rsid w:val="00195E46"/>
    <w:rsid w:val="00196E3F"/>
    <w:rsid w:val="00197EC9"/>
    <w:rsid w:val="001A7620"/>
    <w:rsid w:val="001B0D19"/>
    <w:rsid w:val="001C49C2"/>
    <w:rsid w:val="001C7852"/>
    <w:rsid w:val="001E0DC6"/>
    <w:rsid w:val="001E558B"/>
    <w:rsid w:val="001F2D09"/>
    <w:rsid w:val="00201525"/>
    <w:rsid w:val="00202B4F"/>
    <w:rsid w:val="0020532F"/>
    <w:rsid w:val="00207ECD"/>
    <w:rsid w:val="00213761"/>
    <w:rsid w:val="00220EF6"/>
    <w:rsid w:val="00226707"/>
    <w:rsid w:val="00235844"/>
    <w:rsid w:val="00246921"/>
    <w:rsid w:val="0025441E"/>
    <w:rsid w:val="0025583A"/>
    <w:rsid w:val="002571DC"/>
    <w:rsid w:val="0025729B"/>
    <w:rsid w:val="00261BC0"/>
    <w:rsid w:val="00263B07"/>
    <w:rsid w:val="00270DB4"/>
    <w:rsid w:val="00271FD4"/>
    <w:rsid w:val="002723A1"/>
    <w:rsid w:val="00274C47"/>
    <w:rsid w:val="002755B4"/>
    <w:rsid w:val="002816F9"/>
    <w:rsid w:val="00285F9E"/>
    <w:rsid w:val="00297AFA"/>
    <w:rsid w:val="002A7459"/>
    <w:rsid w:val="002C5345"/>
    <w:rsid w:val="002C56C0"/>
    <w:rsid w:val="002D4EEF"/>
    <w:rsid w:val="002D539F"/>
    <w:rsid w:val="002D6208"/>
    <w:rsid w:val="002F31A0"/>
    <w:rsid w:val="002F5FDF"/>
    <w:rsid w:val="00300149"/>
    <w:rsid w:val="003007D4"/>
    <w:rsid w:val="00300B6C"/>
    <w:rsid w:val="003063C2"/>
    <w:rsid w:val="00316E1F"/>
    <w:rsid w:val="0032168B"/>
    <w:rsid w:val="00321F4F"/>
    <w:rsid w:val="0032485F"/>
    <w:rsid w:val="00325B38"/>
    <w:rsid w:val="003265AE"/>
    <w:rsid w:val="00327BE3"/>
    <w:rsid w:val="00341060"/>
    <w:rsid w:val="00350121"/>
    <w:rsid w:val="0035346A"/>
    <w:rsid w:val="00365CF5"/>
    <w:rsid w:val="00370175"/>
    <w:rsid w:val="003732C1"/>
    <w:rsid w:val="003732FF"/>
    <w:rsid w:val="003808B2"/>
    <w:rsid w:val="00384C0A"/>
    <w:rsid w:val="0039020A"/>
    <w:rsid w:val="00394F1A"/>
    <w:rsid w:val="003979F1"/>
    <w:rsid w:val="003A1136"/>
    <w:rsid w:val="003C0F64"/>
    <w:rsid w:val="003D0942"/>
    <w:rsid w:val="003D54C9"/>
    <w:rsid w:val="003D62D4"/>
    <w:rsid w:val="003D6924"/>
    <w:rsid w:val="003D7A57"/>
    <w:rsid w:val="003E554A"/>
    <w:rsid w:val="003E6663"/>
    <w:rsid w:val="003F317F"/>
    <w:rsid w:val="003F5019"/>
    <w:rsid w:val="003F57F1"/>
    <w:rsid w:val="004113DC"/>
    <w:rsid w:val="00411545"/>
    <w:rsid w:val="0041457B"/>
    <w:rsid w:val="00422726"/>
    <w:rsid w:val="004300D2"/>
    <w:rsid w:val="0043098B"/>
    <w:rsid w:val="00430D36"/>
    <w:rsid w:val="00432C74"/>
    <w:rsid w:val="00436C6C"/>
    <w:rsid w:val="00441145"/>
    <w:rsid w:val="0044246A"/>
    <w:rsid w:val="00456D08"/>
    <w:rsid w:val="0046706B"/>
    <w:rsid w:val="00473FCF"/>
    <w:rsid w:val="00476538"/>
    <w:rsid w:val="00484AA2"/>
    <w:rsid w:val="00490522"/>
    <w:rsid w:val="004935FF"/>
    <w:rsid w:val="004A3D69"/>
    <w:rsid w:val="004A3D79"/>
    <w:rsid w:val="004B1919"/>
    <w:rsid w:val="004B2829"/>
    <w:rsid w:val="004B289A"/>
    <w:rsid w:val="004B3761"/>
    <w:rsid w:val="004B674E"/>
    <w:rsid w:val="004C5E26"/>
    <w:rsid w:val="004C69C8"/>
    <w:rsid w:val="004C6D3F"/>
    <w:rsid w:val="004E18B9"/>
    <w:rsid w:val="004F2965"/>
    <w:rsid w:val="0050057C"/>
    <w:rsid w:val="00502045"/>
    <w:rsid w:val="00502B06"/>
    <w:rsid w:val="00511A27"/>
    <w:rsid w:val="00512282"/>
    <w:rsid w:val="00513039"/>
    <w:rsid w:val="00514D63"/>
    <w:rsid w:val="005154BF"/>
    <w:rsid w:val="00516E2D"/>
    <w:rsid w:val="00522FE4"/>
    <w:rsid w:val="005247F3"/>
    <w:rsid w:val="00533697"/>
    <w:rsid w:val="00542EE8"/>
    <w:rsid w:val="00544BEA"/>
    <w:rsid w:val="0054538B"/>
    <w:rsid w:val="005551F8"/>
    <w:rsid w:val="00556896"/>
    <w:rsid w:val="00582016"/>
    <w:rsid w:val="00582084"/>
    <w:rsid w:val="00585632"/>
    <w:rsid w:val="00586124"/>
    <w:rsid w:val="00586E6E"/>
    <w:rsid w:val="005A0FCA"/>
    <w:rsid w:val="005A2F43"/>
    <w:rsid w:val="005A7ABB"/>
    <w:rsid w:val="005B5E50"/>
    <w:rsid w:val="005C7170"/>
    <w:rsid w:val="005D1118"/>
    <w:rsid w:val="005D6748"/>
    <w:rsid w:val="005E3F8F"/>
    <w:rsid w:val="005F42F6"/>
    <w:rsid w:val="00602AAA"/>
    <w:rsid w:val="00604087"/>
    <w:rsid w:val="00613730"/>
    <w:rsid w:val="00621032"/>
    <w:rsid w:val="00624AC1"/>
    <w:rsid w:val="006356B5"/>
    <w:rsid w:val="00642DC3"/>
    <w:rsid w:val="00652AF9"/>
    <w:rsid w:val="0065587A"/>
    <w:rsid w:val="00656FF6"/>
    <w:rsid w:val="006612CD"/>
    <w:rsid w:val="00661B07"/>
    <w:rsid w:val="006746CA"/>
    <w:rsid w:val="00675967"/>
    <w:rsid w:val="006810DE"/>
    <w:rsid w:val="00692424"/>
    <w:rsid w:val="006944D5"/>
    <w:rsid w:val="006972F9"/>
    <w:rsid w:val="006A7EA4"/>
    <w:rsid w:val="006B3FC9"/>
    <w:rsid w:val="006C0753"/>
    <w:rsid w:val="006C36C3"/>
    <w:rsid w:val="006C67E0"/>
    <w:rsid w:val="006D6698"/>
    <w:rsid w:val="006D77C9"/>
    <w:rsid w:val="006E46A0"/>
    <w:rsid w:val="006F235D"/>
    <w:rsid w:val="006F2761"/>
    <w:rsid w:val="006F75AE"/>
    <w:rsid w:val="006F76BC"/>
    <w:rsid w:val="00714013"/>
    <w:rsid w:val="007207C8"/>
    <w:rsid w:val="00724AD0"/>
    <w:rsid w:val="00734C62"/>
    <w:rsid w:val="00735F20"/>
    <w:rsid w:val="00737BF9"/>
    <w:rsid w:val="00740274"/>
    <w:rsid w:val="00744407"/>
    <w:rsid w:val="007506BF"/>
    <w:rsid w:val="007637C2"/>
    <w:rsid w:val="00770090"/>
    <w:rsid w:val="00770263"/>
    <w:rsid w:val="007747B6"/>
    <w:rsid w:val="007752AE"/>
    <w:rsid w:val="00780DC6"/>
    <w:rsid w:val="00781591"/>
    <w:rsid w:val="0078567D"/>
    <w:rsid w:val="00794570"/>
    <w:rsid w:val="007A6649"/>
    <w:rsid w:val="007C4B17"/>
    <w:rsid w:val="007C767F"/>
    <w:rsid w:val="007D2617"/>
    <w:rsid w:val="007D3A9E"/>
    <w:rsid w:val="007D3B8A"/>
    <w:rsid w:val="00800F06"/>
    <w:rsid w:val="00815D52"/>
    <w:rsid w:val="00821F1F"/>
    <w:rsid w:val="00832F70"/>
    <w:rsid w:val="00840D17"/>
    <w:rsid w:val="00851833"/>
    <w:rsid w:val="00860778"/>
    <w:rsid w:val="00861A6A"/>
    <w:rsid w:val="00872774"/>
    <w:rsid w:val="00880DFD"/>
    <w:rsid w:val="008909C2"/>
    <w:rsid w:val="008945C8"/>
    <w:rsid w:val="008A2A09"/>
    <w:rsid w:val="008B6CA6"/>
    <w:rsid w:val="008C5AAE"/>
    <w:rsid w:val="008D6341"/>
    <w:rsid w:val="008E4228"/>
    <w:rsid w:val="008F3090"/>
    <w:rsid w:val="008F3A04"/>
    <w:rsid w:val="008F5994"/>
    <w:rsid w:val="008F6C2D"/>
    <w:rsid w:val="008F7AD2"/>
    <w:rsid w:val="00936AE0"/>
    <w:rsid w:val="009405E9"/>
    <w:rsid w:val="00943DF5"/>
    <w:rsid w:val="009504B3"/>
    <w:rsid w:val="00951AD2"/>
    <w:rsid w:val="00956D18"/>
    <w:rsid w:val="00957650"/>
    <w:rsid w:val="0096370D"/>
    <w:rsid w:val="00967F4C"/>
    <w:rsid w:val="00972CE4"/>
    <w:rsid w:val="00974608"/>
    <w:rsid w:val="00980C08"/>
    <w:rsid w:val="00981B59"/>
    <w:rsid w:val="009937EC"/>
    <w:rsid w:val="00994119"/>
    <w:rsid w:val="009A768C"/>
    <w:rsid w:val="009B122F"/>
    <w:rsid w:val="009B3461"/>
    <w:rsid w:val="009B5AE9"/>
    <w:rsid w:val="009C0B51"/>
    <w:rsid w:val="009C1C4C"/>
    <w:rsid w:val="009C512D"/>
    <w:rsid w:val="009D0DEA"/>
    <w:rsid w:val="009F3158"/>
    <w:rsid w:val="009F7D7A"/>
    <w:rsid w:val="00A01649"/>
    <w:rsid w:val="00A1288E"/>
    <w:rsid w:val="00A1487D"/>
    <w:rsid w:val="00A15BFA"/>
    <w:rsid w:val="00A20D69"/>
    <w:rsid w:val="00A33332"/>
    <w:rsid w:val="00A36948"/>
    <w:rsid w:val="00A5511D"/>
    <w:rsid w:val="00A76EB7"/>
    <w:rsid w:val="00A85501"/>
    <w:rsid w:val="00AA401E"/>
    <w:rsid w:val="00AB01F4"/>
    <w:rsid w:val="00AB2C94"/>
    <w:rsid w:val="00AB5849"/>
    <w:rsid w:val="00AC0AE1"/>
    <w:rsid w:val="00AC4954"/>
    <w:rsid w:val="00AC5BE7"/>
    <w:rsid w:val="00AD599E"/>
    <w:rsid w:val="00AE116F"/>
    <w:rsid w:val="00AE384E"/>
    <w:rsid w:val="00AE4B1B"/>
    <w:rsid w:val="00AE5ED0"/>
    <w:rsid w:val="00AF195A"/>
    <w:rsid w:val="00AF32ED"/>
    <w:rsid w:val="00AF682B"/>
    <w:rsid w:val="00B01857"/>
    <w:rsid w:val="00B15ECF"/>
    <w:rsid w:val="00B1738E"/>
    <w:rsid w:val="00B17761"/>
    <w:rsid w:val="00B2282E"/>
    <w:rsid w:val="00B25D58"/>
    <w:rsid w:val="00B376AD"/>
    <w:rsid w:val="00B453C6"/>
    <w:rsid w:val="00B47349"/>
    <w:rsid w:val="00B518A0"/>
    <w:rsid w:val="00B53BE4"/>
    <w:rsid w:val="00B5542B"/>
    <w:rsid w:val="00B56AE3"/>
    <w:rsid w:val="00B6113D"/>
    <w:rsid w:val="00B65DFF"/>
    <w:rsid w:val="00B66B31"/>
    <w:rsid w:val="00B70A45"/>
    <w:rsid w:val="00B74650"/>
    <w:rsid w:val="00B93CF6"/>
    <w:rsid w:val="00B9448C"/>
    <w:rsid w:val="00BB008E"/>
    <w:rsid w:val="00BB0BFA"/>
    <w:rsid w:val="00BB2410"/>
    <w:rsid w:val="00BC33AF"/>
    <w:rsid w:val="00BD7B91"/>
    <w:rsid w:val="00BD7FD5"/>
    <w:rsid w:val="00BE46A7"/>
    <w:rsid w:val="00BE77AF"/>
    <w:rsid w:val="00BF0A42"/>
    <w:rsid w:val="00BF38CF"/>
    <w:rsid w:val="00C027D6"/>
    <w:rsid w:val="00C03885"/>
    <w:rsid w:val="00C05B6A"/>
    <w:rsid w:val="00C10823"/>
    <w:rsid w:val="00C12780"/>
    <w:rsid w:val="00C15289"/>
    <w:rsid w:val="00C164DE"/>
    <w:rsid w:val="00C24660"/>
    <w:rsid w:val="00C30ABA"/>
    <w:rsid w:val="00C34219"/>
    <w:rsid w:val="00C52A64"/>
    <w:rsid w:val="00C532F2"/>
    <w:rsid w:val="00C5737A"/>
    <w:rsid w:val="00C6183F"/>
    <w:rsid w:val="00C63710"/>
    <w:rsid w:val="00C6386F"/>
    <w:rsid w:val="00C91377"/>
    <w:rsid w:val="00C94223"/>
    <w:rsid w:val="00CB1428"/>
    <w:rsid w:val="00CB19C5"/>
    <w:rsid w:val="00CB1EAE"/>
    <w:rsid w:val="00CB2405"/>
    <w:rsid w:val="00CD1C83"/>
    <w:rsid w:val="00CD29DE"/>
    <w:rsid w:val="00CD4188"/>
    <w:rsid w:val="00CE3B3C"/>
    <w:rsid w:val="00CF64F9"/>
    <w:rsid w:val="00D07F3E"/>
    <w:rsid w:val="00D10FC4"/>
    <w:rsid w:val="00D218E8"/>
    <w:rsid w:val="00D234BF"/>
    <w:rsid w:val="00D25842"/>
    <w:rsid w:val="00D330EA"/>
    <w:rsid w:val="00D35BCE"/>
    <w:rsid w:val="00D42569"/>
    <w:rsid w:val="00D459EB"/>
    <w:rsid w:val="00D46299"/>
    <w:rsid w:val="00D625DE"/>
    <w:rsid w:val="00D66DC0"/>
    <w:rsid w:val="00D672C5"/>
    <w:rsid w:val="00D747BE"/>
    <w:rsid w:val="00D74BB6"/>
    <w:rsid w:val="00D84F49"/>
    <w:rsid w:val="00D90A08"/>
    <w:rsid w:val="00D92188"/>
    <w:rsid w:val="00D9399E"/>
    <w:rsid w:val="00DA6101"/>
    <w:rsid w:val="00DA6281"/>
    <w:rsid w:val="00DA756E"/>
    <w:rsid w:val="00DB75D7"/>
    <w:rsid w:val="00DC1B20"/>
    <w:rsid w:val="00DC4A7D"/>
    <w:rsid w:val="00DC55C7"/>
    <w:rsid w:val="00DD327F"/>
    <w:rsid w:val="00DE2917"/>
    <w:rsid w:val="00DF3C19"/>
    <w:rsid w:val="00DF565B"/>
    <w:rsid w:val="00E01A51"/>
    <w:rsid w:val="00E048D6"/>
    <w:rsid w:val="00E066B3"/>
    <w:rsid w:val="00E16716"/>
    <w:rsid w:val="00E26126"/>
    <w:rsid w:val="00E30F14"/>
    <w:rsid w:val="00E347E2"/>
    <w:rsid w:val="00E42A01"/>
    <w:rsid w:val="00E5089D"/>
    <w:rsid w:val="00E5658D"/>
    <w:rsid w:val="00E61A05"/>
    <w:rsid w:val="00E70C56"/>
    <w:rsid w:val="00E730B8"/>
    <w:rsid w:val="00E83EDB"/>
    <w:rsid w:val="00E91901"/>
    <w:rsid w:val="00E961F1"/>
    <w:rsid w:val="00EA0FB8"/>
    <w:rsid w:val="00EC0249"/>
    <w:rsid w:val="00EC3B55"/>
    <w:rsid w:val="00EC4FDF"/>
    <w:rsid w:val="00EC68EB"/>
    <w:rsid w:val="00EE18E7"/>
    <w:rsid w:val="00EF22D2"/>
    <w:rsid w:val="00EF2494"/>
    <w:rsid w:val="00EF6C12"/>
    <w:rsid w:val="00F0118E"/>
    <w:rsid w:val="00F01350"/>
    <w:rsid w:val="00F0317C"/>
    <w:rsid w:val="00F054E3"/>
    <w:rsid w:val="00F0704D"/>
    <w:rsid w:val="00F13D82"/>
    <w:rsid w:val="00F14AE9"/>
    <w:rsid w:val="00F25E51"/>
    <w:rsid w:val="00F27B0A"/>
    <w:rsid w:val="00F37072"/>
    <w:rsid w:val="00F44CD0"/>
    <w:rsid w:val="00F464DB"/>
    <w:rsid w:val="00F5258A"/>
    <w:rsid w:val="00F53F5C"/>
    <w:rsid w:val="00F57054"/>
    <w:rsid w:val="00F61A77"/>
    <w:rsid w:val="00F646DC"/>
    <w:rsid w:val="00F6493C"/>
    <w:rsid w:val="00F70DD8"/>
    <w:rsid w:val="00F81839"/>
    <w:rsid w:val="00F9098F"/>
    <w:rsid w:val="00F95907"/>
    <w:rsid w:val="00F95914"/>
    <w:rsid w:val="00FA70DF"/>
    <w:rsid w:val="00FB3BA9"/>
    <w:rsid w:val="00FB45C3"/>
    <w:rsid w:val="00FC5BBD"/>
    <w:rsid w:val="00FD0B9E"/>
    <w:rsid w:val="00FE29F5"/>
    <w:rsid w:val="00FE5157"/>
    <w:rsid w:val="00FE590B"/>
    <w:rsid w:val="00FF7A28"/>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2A328CC"/>
  <w15:docId w15:val="{9051C4AA-C635-CC4F-853C-06441B50C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1">
    <w:name w:val="heading 1"/>
    <w:basedOn w:val="Standard"/>
    <w:next w:val="Standard"/>
    <w:link w:val="berschrift1Zchn"/>
    <w:qFormat/>
    <w:rsid w:val="00861A6A"/>
    <w:pPr>
      <w:keepNext/>
      <w:keepLines/>
      <w:spacing w:before="480"/>
      <w:outlineLvl w:val="0"/>
    </w:pPr>
    <w:rPr>
      <w:rFonts w:asciiTheme="majorHAnsi" w:eastAsiaTheme="majorEastAsia" w:hAnsiTheme="majorHAnsi" w:cstheme="majorBidi"/>
      <w:b/>
      <w:bCs/>
      <w:color w:val="365F91" w:themeColor="accent1" w:themeShade="BF"/>
      <w:sz w:val="28"/>
      <w:szCs w:val="35"/>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B674E"/>
    <w:rPr>
      <w:color w:val="0000FF" w:themeColor="hyperlink"/>
      <w:u w:val="single"/>
    </w:rPr>
  </w:style>
  <w:style w:type="paragraph" w:styleId="StandardWeb">
    <w:name w:val="Normal (Web)"/>
    <w:basedOn w:val="Standard"/>
    <w:uiPriority w:val="99"/>
    <w:semiHidden/>
    <w:unhideWhenUsed/>
    <w:rsid w:val="0025441E"/>
    <w:pPr>
      <w:spacing w:before="100" w:beforeAutospacing="1" w:after="100" w:afterAutospacing="1"/>
    </w:pPr>
    <w:rPr>
      <w:rFonts w:ascii="Times New Roman" w:eastAsiaTheme="minorEastAsia" w:hAnsi="Times New Roman" w:cs="Times New Roman"/>
      <w:sz w:val="24"/>
      <w:szCs w:val="24"/>
      <w:lang w:bidi="ar-SA"/>
    </w:rPr>
  </w:style>
  <w:style w:type="character" w:customStyle="1" w:styleId="berschrift1Zchn">
    <w:name w:val="Überschrift 1 Zchn"/>
    <w:basedOn w:val="Absatz-Standardschriftart"/>
    <w:link w:val="berschrift1"/>
    <w:rsid w:val="00861A6A"/>
    <w:rPr>
      <w:rFonts w:asciiTheme="majorHAnsi" w:eastAsiaTheme="majorEastAsia" w:hAnsiTheme="majorHAnsi" w:cstheme="majorBidi"/>
      <w:b/>
      <w:bCs/>
      <w:color w:val="365F91" w:themeColor="accent1" w:themeShade="BF"/>
      <w:sz w:val="28"/>
      <w:szCs w:val="35"/>
      <w:lang w:bidi="as-IN"/>
    </w:rPr>
  </w:style>
  <w:style w:type="character" w:styleId="Hervorhebung">
    <w:name w:val="Emphasis"/>
    <w:basedOn w:val="Absatz-Standardschriftart"/>
    <w:uiPriority w:val="20"/>
    <w:qFormat/>
    <w:rsid w:val="00F0704D"/>
    <w:rPr>
      <w:i/>
      <w:iCs/>
    </w:rPr>
  </w:style>
  <w:style w:type="table" w:customStyle="1" w:styleId="Tabellenraster1">
    <w:name w:val="Tabellenraster1"/>
    <w:basedOn w:val="NormaleTabelle"/>
    <w:next w:val="Tabellenraster"/>
    <w:rsid w:val="00040AB2"/>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basedOn w:val="Absatz-Standardschriftart"/>
    <w:uiPriority w:val="99"/>
    <w:semiHidden/>
    <w:unhideWhenUsed/>
    <w:rsid w:val="009F3158"/>
    <w:rPr>
      <w:color w:val="605E5C"/>
      <w:shd w:val="clear" w:color="auto" w:fill="E1DFDD"/>
    </w:rPr>
  </w:style>
  <w:style w:type="character" w:styleId="NichtaufgelsteErwhnung">
    <w:name w:val="Unresolved Mention"/>
    <w:basedOn w:val="Absatz-Standardschriftart"/>
    <w:uiPriority w:val="99"/>
    <w:semiHidden/>
    <w:unhideWhenUsed/>
    <w:rsid w:val="006D66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662151">
      <w:bodyDiv w:val="1"/>
      <w:marLeft w:val="0"/>
      <w:marRight w:val="0"/>
      <w:marTop w:val="0"/>
      <w:marBottom w:val="0"/>
      <w:divBdr>
        <w:top w:val="none" w:sz="0" w:space="0" w:color="auto"/>
        <w:left w:val="none" w:sz="0" w:space="0" w:color="auto"/>
        <w:bottom w:val="none" w:sz="0" w:space="0" w:color="auto"/>
        <w:right w:val="none" w:sz="0" w:space="0" w:color="auto"/>
      </w:divBdr>
    </w:div>
    <w:div w:id="719015810">
      <w:bodyDiv w:val="1"/>
      <w:marLeft w:val="0"/>
      <w:marRight w:val="0"/>
      <w:marTop w:val="0"/>
      <w:marBottom w:val="0"/>
      <w:divBdr>
        <w:top w:val="none" w:sz="0" w:space="0" w:color="auto"/>
        <w:left w:val="none" w:sz="0" w:space="0" w:color="auto"/>
        <w:bottom w:val="none" w:sz="0" w:space="0" w:color="auto"/>
        <w:right w:val="none" w:sz="0" w:space="0" w:color="auto"/>
      </w:divBdr>
    </w:div>
    <w:div w:id="970479984">
      <w:bodyDiv w:val="1"/>
      <w:marLeft w:val="0"/>
      <w:marRight w:val="0"/>
      <w:marTop w:val="0"/>
      <w:marBottom w:val="0"/>
      <w:divBdr>
        <w:top w:val="none" w:sz="0" w:space="0" w:color="auto"/>
        <w:left w:val="none" w:sz="0" w:space="0" w:color="auto"/>
        <w:bottom w:val="none" w:sz="0" w:space="0" w:color="auto"/>
        <w:right w:val="none" w:sz="0" w:space="0" w:color="auto"/>
      </w:divBdr>
    </w:div>
    <w:div w:id="1372336860">
      <w:bodyDiv w:val="1"/>
      <w:marLeft w:val="0"/>
      <w:marRight w:val="0"/>
      <w:marTop w:val="0"/>
      <w:marBottom w:val="0"/>
      <w:divBdr>
        <w:top w:val="none" w:sz="0" w:space="0" w:color="auto"/>
        <w:left w:val="none" w:sz="0" w:space="0" w:color="auto"/>
        <w:bottom w:val="none" w:sz="0" w:space="0" w:color="auto"/>
        <w:right w:val="none" w:sz="0" w:space="0" w:color="auto"/>
      </w:divBdr>
    </w:div>
    <w:div w:id="17413640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ait.ac.at/"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emva.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it.ac.at/media/presseaussendungen"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kument" ma:contentTypeID="0x0101000B325D037743194DA4B4F43C7E133934" ma:contentTypeVersion="11" ma:contentTypeDescription="Ein neues Dokument erstellen." ma:contentTypeScope="" ma:versionID="e753969283115444c5b5e5ad056bc4b2">
  <xsd:schema xmlns:xsd="http://www.w3.org/2001/XMLSchema" xmlns:xs="http://www.w3.org/2001/XMLSchema" xmlns:p="http://schemas.microsoft.com/office/2006/metadata/properties" xmlns:ns2="7e14cbbe-1fa6-4d4f-ac3f-14c683411140" xmlns:ns3="411943cb-eda6-4522-98c8-69dcbf75b5be" targetNamespace="http://schemas.microsoft.com/office/2006/metadata/properties" ma:root="true" ma:fieldsID="97d26b5d032280bc763a59f6a44d8097" ns2:_="" ns3:_="">
    <xsd:import namespace="7e14cbbe-1fa6-4d4f-ac3f-14c683411140"/>
    <xsd:import namespace="411943cb-eda6-4522-98c8-69dcbf75b5b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14cbbe-1fa6-4d4f-ac3f-14c6834111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796c72c-93b1-469e-8087-bd980cebdcf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11943cb-eda6-4522-98c8-69dcbf75b5b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2f7d119-5861-4b07-9ade-247dfaff5d44}" ma:internalName="TaxCatchAll" ma:showField="CatchAllData" ma:web="411943cb-eda6-4522-98c8-69dcbf75b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8B71E1-7A89-44B9-9EEC-673A5B7E8544}">
  <ds:schemaRefs>
    <ds:schemaRef ds:uri="http://schemas.microsoft.com/sharepoint/v3/contenttype/forms"/>
  </ds:schemaRefs>
</ds:datastoreItem>
</file>

<file path=customXml/itemProps2.xml><?xml version="1.0" encoding="utf-8"?>
<ds:datastoreItem xmlns:ds="http://schemas.openxmlformats.org/officeDocument/2006/customXml" ds:itemID="{314776B2-6172-45FD-9AD1-AEE5A6C16424}">
  <ds:schemaRefs>
    <ds:schemaRef ds:uri="http://schemas.openxmlformats.org/officeDocument/2006/bibliography"/>
  </ds:schemaRefs>
</ds:datastoreItem>
</file>

<file path=customXml/itemProps3.xml><?xml version="1.0" encoding="utf-8"?>
<ds:datastoreItem xmlns:ds="http://schemas.openxmlformats.org/officeDocument/2006/customXml" ds:itemID="{E637A22A-FDE3-42AF-964B-85844DBB6A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14cbbe-1fa6-4d4f-ac3f-14c683411140"/>
    <ds:schemaRef ds:uri="411943cb-eda6-4522-98c8-69dcbf75b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1028</Words>
  <Characters>6479</Characters>
  <Application>Microsoft Office Word</Application>
  <DocSecurity>0</DocSecurity>
  <Lines>53</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VDMA</Company>
  <LinksUpToDate>false</LinksUpToDate>
  <CharactersWithSpaces>7493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 Lübkemeier</dc:creator>
  <cp:lastModifiedBy>Thomas Lübkemeier</cp:lastModifiedBy>
  <cp:revision>53</cp:revision>
  <cp:lastPrinted>2021-11-26T09:39:00Z</cp:lastPrinted>
  <dcterms:created xsi:type="dcterms:W3CDTF">2023-04-16T12:25:00Z</dcterms:created>
  <dcterms:modified xsi:type="dcterms:W3CDTF">2023-04-26T16:45:00Z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VDMA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MSIP_Label_f9f5373c-0244-4f85-bfd2-22dfa2199757_Enabled">
    <vt:lpwstr>true</vt:lpwstr>
  </property>
  <property fmtid="{D5CDD505-2E9C-101B-9397-08002B2CF9AE}" pid="10" name="MSIP_Label_f9f5373c-0244-4f85-bfd2-22dfa2199757_SetDate">
    <vt:lpwstr>2022-12-16T10:18:34Z</vt:lpwstr>
  </property>
  <property fmtid="{D5CDD505-2E9C-101B-9397-08002B2CF9AE}" pid="11" name="MSIP_Label_f9f5373c-0244-4f85-bfd2-22dfa2199757_Method">
    <vt:lpwstr>Privileged</vt:lpwstr>
  </property>
  <property fmtid="{D5CDD505-2E9C-101B-9397-08002B2CF9AE}" pid="12" name="MSIP_Label_f9f5373c-0244-4f85-bfd2-22dfa2199757_Name">
    <vt:lpwstr>Public (SK4)</vt:lpwstr>
  </property>
  <property fmtid="{D5CDD505-2E9C-101B-9397-08002B2CF9AE}" pid="13" name="MSIP_Label_f9f5373c-0244-4f85-bfd2-22dfa2199757_SiteId">
    <vt:lpwstr>744babbe-2423-4ffc-a968-eb9943b74386</vt:lpwstr>
  </property>
  <property fmtid="{D5CDD505-2E9C-101B-9397-08002B2CF9AE}" pid="14" name="MSIP_Label_f9f5373c-0244-4f85-bfd2-22dfa2199757_ActionId">
    <vt:lpwstr>41a6be58-500f-4652-8093-5bccbe8639c8</vt:lpwstr>
  </property>
  <property fmtid="{D5CDD505-2E9C-101B-9397-08002B2CF9AE}" pid="15" name="MSIP_Label_f9f5373c-0244-4f85-bfd2-22dfa2199757_ContentBits">
    <vt:lpwstr>0</vt:lpwstr>
  </property>
</Properties>
</file>